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B359A" w14:textId="77777777" w:rsidR="00E3486C" w:rsidRDefault="00FC3A1F" w:rsidP="00FC3A1F">
      <w:pPr>
        <w:spacing w:after="0" w:line="240" w:lineRule="auto"/>
        <w:rPr>
          <w:b/>
          <w:lang w:val="en-US"/>
        </w:rPr>
      </w:pPr>
      <w:r w:rsidRPr="00FC3A1F">
        <w:rPr>
          <w:b/>
          <w:lang w:val="en-US"/>
        </w:rPr>
        <w:t>NOTES OF THE MEETING OF THE BOARD OF MANAGEMENT HELD ON</w:t>
      </w:r>
      <w:r w:rsidR="00446C91">
        <w:rPr>
          <w:b/>
          <w:lang w:val="en-US"/>
        </w:rPr>
        <w:t xml:space="preserve"> 15 </w:t>
      </w:r>
      <w:r w:rsidR="00CE6B9D">
        <w:rPr>
          <w:b/>
          <w:lang w:val="en-US"/>
        </w:rPr>
        <w:t xml:space="preserve">DECEMBER </w:t>
      </w:r>
      <w:r w:rsidR="00446C91">
        <w:rPr>
          <w:b/>
          <w:lang w:val="en-US"/>
        </w:rPr>
        <w:t>2021</w:t>
      </w:r>
      <w:r w:rsidR="009017A3">
        <w:rPr>
          <w:b/>
          <w:lang w:val="en-US"/>
        </w:rPr>
        <w:t xml:space="preserve"> </w:t>
      </w:r>
      <w:r w:rsidRPr="00FC3A1F">
        <w:rPr>
          <w:b/>
          <w:lang w:val="en-US"/>
        </w:rPr>
        <w:t xml:space="preserve">AT </w:t>
      </w:r>
      <w:r w:rsidR="00951FE3">
        <w:rPr>
          <w:b/>
          <w:lang w:val="en-US"/>
        </w:rPr>
        <w:t xml:space="preserve">4.30pm. </w:t>
      </w:r>
    </w:p>
    <w:p w14:paraId="1963FB21" w14:textId="0DFDAEAA" w:rsidR="00FC3A1F" w:rsidRPr="00FC3A1F" w:rsidRDefault="00E3486C" w:rsidP="00FC3A1F">
      <w:pPr>
        <w:spacing w:after="0" w:line="240" w:lineRule="auto"/>
        <w:rPr>
          <w:b/>
          <w:lang w:val="en-US"/>
        </w:rPr>
      </w:pPr>
      <w:r>
        <w:rPr>
          <w:b/>
          <w:lang w:val="en-US"/>
        </w:rPr>
        <w:t>The meeting was held remotely by Zoom to comply with current Scottish Government meeting guidance.</w:t>
      </w:r>
      <w:r w:rsidR="00951FE3">
        <w:rPr>
          <w:b/>
          <w:lang w:val="en-US"/>
        </w:rPr>
        <w:t xml:space="preserve"> </w:t>
      </w:r>
    </w:p>
    <w:p w14:paraId="2BA5E912" w14:textId="77777777" w:rsidR="00FC3A1F" w:rsidRPr="00FC3A1F" w:rsidRDefault="00FC3A1F" w:rsidP="00FC3A1F">
      <w:pPr>
        <w:spacing w:after="0" w:line="240" w:lineRule="auto"/>
        <w:rPr>
          <w:b/>
          <w:lang w:val="en-US"/>
        </w:rPr>
      </w:pPr>
    </w:p>
    <w:p w14:paraId="16EB2757" w14:textId="77777777" w:rsidR="00FC3A1F" w:rsidRPr="00FC3A1F" w:rsidRDefault="00FC3A1F" w:rsidP="00FC3A1F">
      <w:pPr>
        <w:spacing w:after="0" w:line="240" w:lineRule="auto"/>
        <w:rPr>
          <w:b/>
          <w:lang w:val="en-US"/>
        </w:rPr>
      </w:pPr>
      <w:r w:rsidRPr="00FC3A1F">
        <w:rPr>
          <w:b/>
          <w:lang w:val="en-US"/>
        </w:rPr>
        <w:t>PRESENT:</w:t>
      </w:r>
    </w:p>
    <w:p w14:paraId="5650F93D" w14:textId="77777777" w:rsidR="00FC3A1F" w:rsidRDefault="00FC3A1F" w:rsidP="00FC3A1F">
      <w:pPr>
        <w:spacing w:after="0" w:line="240" w:lineRule="auto"/>
        <w:rPr>
          <w:lang w:val="en-U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051"/>
      </w:tblGrid>
      <w:tr w:rsidR="00FC3A1F" w14:paraId="73A4EA97" w14:textId="77777777" w:rsidTr="009017A3">
        <w:tc>
          <w:tcPr>
            <w:tcW w:w="3055" w:type="dxa"/>
          </w:tcPr>
          <w:p w14:paraId="7B7681AF" w14:textId="77777777" w:rsidR="00FC3A1F" w:rsidRDefault="00FC3A1F" w:rsidP="00FC3A1F">
            <w:pPr>
              <w:rPr>
                <w:lang w:val="en-US"/>
              </w:rPr>
            </w:pPr>
            <w:r>
              <w:rPr>
                <w:lang w:val="en-US"/>
              </w:rPr>
              <w:t>David Newall</w:t>
            </w:r>
          </w:p>
        </w:tc>
        <w:tc>
          <w:tcPr>
            <w:tcW w:w="6051" w:type="dxa"/>
          </w:tcPr>
          <w:p w14:paraId="0C59FF54" w14:textId="77777777" w:rsidR="00FC3A1F" w:rsidRDefault="00FC3A1F" w:rsidP="00FC3A1F">
            <w:pPr>
              <w:rPr>
                <w:lang w:val="en-US"/>
              </w:rPr>
            </w:pPr>
            <w:r>
              <w:rPr>
                <w:lang w:val="en-US"/>
              </w:rPr>
              <w:t>Chair</w:t>
            </w:r>
          </w:p>
        </w:tc>
      </w:tr>
    </w:tbl>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051"/>
      </w:tblGrid>
      <w:tr w:rsidR="009017A3" w14:paraId="456205D0" w14:textId="77777777" w:rsidTr="009017A3">
        <w:tc>
          <w:tcPr>
            <w:tcW w:w="3055" w:type="dxa"/>
          </w:tcPr>
          <w:p w14:paraId="18C8A216" w14:textId="77777777" w:rsidR="009017A3" w:rsidRDefault="009017A3" w:rsidP="009017A3">
            <w:pPr>
              <w:rPr>
                <w:lang w:val="en-US"/>
              </w:rPr>
            </w:pPr>
            <w:r>
              <w:rPr>
                <w:lang w:val="en-US"/>
              </w:rPr>
              <w:t>Mary Docherty</w:t>
            </w:r>
          </w:p>
        </w:tc>
        <w:tc>
          <w:tcPr>
            <w:tcW w:w="6051" w:type="dxa"/>
          </w:tcPr>
          <w:p w14:paraId="63FEE9F3" w14:textId="77777777" w:rsidR="009017A3" w:rsidRDefault="009017A3" w:rsidP="009017A3">
            <w:pPr>
              <w:rPr>
                <w:lang w:val="en-US"/>
              </w:rPr>
            </w:pPr>
            <w:r>
              <w:rPr>
                <w:lang w:val="en-US"/>
              </w:rPr>
              <w:t>Board Member</w:t>
            </w:r>
          </w:p>
        </w:tc>
      </w:tr>
      <w:tr w:rsidR="008C55D7" w14:paraId="317B1308" w14:textId="77777777" w:rsidTr="009017A3">
        <w:tc>
          <w:tcPr>
            <w:tcW w:w="3055" w:type="dxa"/>
          </w:tcPr>
          <w:p w14:paraId="0D1D1383" w14:textId="07E15955" w:rsidR="008C55D7" w:rsidRDefault="008C55D7" w:rsidP="009017A3">
            <w:pPr>
              <w:rPr>
                <w:lang w:val="en-US"/>
              </w:rPr>
            </w:pPr>
            <w:r>
              <w:rPr>
                <w:lang w:val="en-US"/>
              </w:rPr>
              <w:t>William French</w:t>
            </w:r>
          </w:p>
        </w:tc>
        <w:tc>
          <w:tcPr>
            <w:tcW w:w="6051" w:type="dxa"/>
          </w:tcPr>
          <w:p w14:paraId="2F8236BF" w14:textId="7766AA4C" w:rsidR="008C55D7" w:rsidRDefault="008C55D7" w:rsidP="009017A3">
            <w:pPr>
              <w:rPr>
                <w:lang w:val="en-US"/>
              </w:rPr>
            </w:pPr>
            <w:r>
              <w:rPr>
                <w:lang w:val="en-US"/>
              </w:rPr>
              <w:t>Board Member</w:t>
            </w:r>
          </w:p>
        </w:tc>
      </w:tr>
    </w:tbl>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051"/>
      </w:tblGrid>
      <w:tr w:rsidR="009017A3" w14:paraId="2A1C36D9" w14:textId="77777777" w:rsidTr="00E3486C">
        <w:tc>
          <w:tcPr>
            <w:tcW w:w="3055" w:type="dxa"/>
          </w:tcPr>
          <w:p w14:paraId="5C85E409" w14:textId="77777777" w:rsidR="009017A3" w:rsidRDefault="009017A3" w:rsidP="009017A3">
            <w:pPr>
              <w:rPr>
                <w:lang w:val="en-US"/>
              </w:rPr>
            </w:pPr>
            <w:r>
              <w:rPr>
                <w:lang w:val="en-US"/>
              </w:rPr>
              <w:t xml:space="preserve">Fiona </w:t>
            </w:r>
            <w:proofErr w:type="spellStart"/>
            <w:r>
              <w:rPr>
                <w:lang w:val="en-US"/>
              </w:rPr>
              <w:t>Godsman</w:t>
            </w:r>
            <w:proofErr w:type="spellEnd"/>
          </w:p>
        </w:tc>
        <w:tc>
          <w:tcPr>
            <w:tcW w:w="6051" w:type="dxa"/>
          </w:tcPr>
          <w:p w14:paraId="178A278E" w14:textId="77777777" w:rsidR="009017A3" w:rsidRDefault="009017A3" w:rsidP="009017A3">
            <w:pPr>
              <w:rPr>
                <w:lang w:val="en-US"/>
              </w:rPr>
            </w:pPr>
            <w:r>
              <w:rPr>
                <w:lang w:val="en-US"/>
              </w:rPr>
              <w:t>Board Member</w:t>
            </w:r>
          </w:p>
        </w:tc>
      </w:tr>
      <w:tr w:rsidR="00FB47C8" w14:paraId="286CA756" w14:textId="77777777" w:rsidTr="00E3486C">
        <w:tc>
          <w:tcPr>
            <w:tcW w:w="3055" w:type="dxa"/>
          </w:tcPr>
          <w:p w14:paraId="1770E885" w14:textId="77777777" w:rsidR="00FB47C8" w:rsidRDefault="00FB47C8" w:rsidP="00FB47C8">
            <w:pPr>
              <w:rPr>
                <w:lang w:val="en-US"/>
              </w:rPr>
            </w:pPr>
            <w:r>
              <w:rPr>
                <w:lang w:val="en-US"/>
              </w:rPr>
              <w:t>Sandra Heidinger</w:t>
            </w:r>
          </w:p>
        </w:tc>
        <w:tc>
          <w:tcPr>
            <w:tcW w:w="6051" w:type="dxa"/>
          </w:tcPr>
          <w:p w14:paraId="6194E6F1" w14:textId="77777777" w:rsidR="00FB47C8" w:rsidRDefault="00FB47C8" w:rsidP="00FB47C8">
            <w:pPr>
              <w:rPr>
                <w:lang w:val="en-US"/>
              </w:rPr>
            </w:pPr>
            <w:r>
              <w:rPr>
                <w:lang w:val="en-US"/>
              </w:rPr>
              <w:t>Board Member</w:t>
            </w:r>
          </w:p>
        </w:tc>
      </w:tr>
      <w:tr w:rsidR="00FB47C8" w14:paraId="1A11F563" w14:textId="77777777" w:rsidTr="00E3486C">
        <w:tc>
          <w:tcPr>
            <w:tcW w:w="3055" w:type="dxa"/>
          </w:tcPr>
          <w:p w14:paraId="43BB4B3C" w14:textId="68185795" w:rsidR="00FB47C8" w:rsidRDefault="00446C91" w:rsidP="00FB47C8">
            <w:pPr>
              <w:rPr>
                <w:lang w:val="en-US"/>
              </w:rPr>
            </w:pPr>
            <w:r>
              <w:rPr>
                <w:lang w:val="en-US"/>
              </w:rPr>
              <w:t>Amie Logan</w:t>
            </w:r>
          </w:p>
        </w:tc>
        <w:tc>
          <w:tcPr>
            <w:tcW w:w="6051" w:type="dxa"/>
          </w:tcPr>
          <w:p w14:paraId="03421AFC" w14:textId="77777777" w:rsidR="00FB47C8" w:rsidRDefault="00FB47C8" w:rsidP="00FB47C8">
            <w:pPr>
              <w:rPr>
                <w:lang w:val="en-US"/>
              </w:rPr>
            </w:pPr>
            <w:r>
              <w:rPr>
                <w:lang w:val="en-US"/>
              </w:rPr>
              <w:t>Board Member</w:t>
            </w:r>
          </w:p>
        </w:tc>
      </w:tr>
      <w:tr w:rsidR="00FB47C8" w14:paraId="5227A278" w14:textId="77777777" w:rsidTr="00E3486C">
        <w:tc>
          <w:tcPr>
            <w:tcW w:w="3055" w:type="dxa"/>
          </w:tcPr>
          <w:p w14:paraId="3DFFA784" w14:textId="77777777" w:rsidR="00FB47C8" w:rsidRDefault="00FB47C8" w:rsidP="00FB47C8">
            <w:pPr>
              <w:rPr>
                <w:lang w:val="en-US"/>
              </w:rPr>
            </w:pPr>
            <w:proofErr w:type="gramStart"/>
            <w:r>
              <w:rPr>
                <w:lang w:val="en-US"/>
              </w:rPr>
              <w:t>Gordon  McGuinness</w:t>
            </w:r>
            <w:proofErr w:type="gramEnd"/>
          </w:p>
        </w:tc>
        <w:tc>
          <w:tcPr>
            <w:tcW w:w="6051" w:type="dxa"/>
          </w:tcPr>
          <w:p w14:paraId="13CA478D" w14:textId="77777777" w:rsidR="00FB47C8" w:rsidRDefault="00FB47C8" w:rsidP="00FB47C8">
            <w:pPr>
              <w:rPr>
                <w:lang w:val="en-US"/>
              </w:rPr>
            </w:pPr>
            <w:r>
              <w:rPr>
                <w:lang w:val="en-US"/>
              </w:rPr>
              <w:t>Board Member</w:t>
            </w:r>
          </w:p>
        </w:tc>
      </w:tr>
      <w:tr w:rsidR="00FB47C8" w14:paraId="6447C999" w14:textId="77777777" w:rsidTr="00E3486C">
        <w:tc>
          <w:tcPr>
            <w:tcW w:w="3055" w:type="dxa"/>
          </w:tcPr>
          <w:p w14:paraId="5590C2EA" w14:textId="77777777" w:rsidR="00FB47C8" w:rsidRDefault="00FB47C8" w:rsidP="00FB47C8">
            <w:pPr>
              <w:rPr>
                <w:lang w:val="en-US"/>
              </w:rPr>
            </w:pPr>
            <w:r>
              <w:rPr>
                <w:lang w:val="en-US"/>
              </w:rPr>
              <w:t>Runa McNamara</w:t>
            </w:r>
          </w:p>
        </w:tc>
        <w:tc>
          <w:tcPr>
            <w:tcW w:w="6051" w:type="dxa"/>
          </w:tcPr>
          <w:p w14:paraId="2D92655F" w14:textId="77777777" w:rsidR="00FB47C8" w:rsidRDefault="00FB47C8" w:rsidP="00FB47C8">
            <w:pPr>
              <w:rPr>
                <w:lang w:val="en-US"/>
              </w:rPr>
            </w:pPr>
            <w:r>
              <w:rPr>
                <w:lang w:val="en-US"/>
              </w:rPr>
              <w:t>Board Member</w:t>
            </w:r>
          </w:p>
        </w:tc>
      </w:tr>
      <w:tr w:rsidR="00FB47C8" w14:paraId="4971D671" w14:textId="77777777" w:rsidTr="00E3486C">
        <w:tc>
          <w:tcPr>
            <w:tcW w:w="3055" w:type="dxa"/>
          </w:tcPr>
          <w:p w14:paraId="310DD57D" w14:textId="77777777" w:rsidR="00FB47C8" w:rsidRDefault="00FB47C8" w:rsidP="00FB47C8">
            <w:pPr>
              <w:rPr>
                <w:lang w:val="en-US"/>
              </w:rPr>
            </w:pPr>
            <w:r>
              <w:rPr>
                <w:lang w:val="en-US"/>
              </w:rPr>
              <w:t>Alan O’Donnell</w:t>
            </w:r>
          </w:p>
        </w:tc>
        <w:tc>
          <w:tcPr>
            <w:tcW w:w="6051" w:type="dxa"/>
          </w:tcPr>
          <w:p w14:paraId="7AC3ED41" w14:textId="77777777" w:rsidR="00FB47C8" w:rsidRDefault="00FB47C8" w:rsidP="00FB47C8">
            <w:pPr>
              <w:rPr>
                <w:lang w:val="en-US"/>
              </w:rPr>
            </w:pPr>
            <w:r>
              <w:rPr>
                <w:lang w:val="en-US"/>
              </w:rPr>
              <w:t>Board Member</w:t>
            </w:r>
          </w:p>
        </w:tc>
      </w:tr>
      <w:tr w:rsidR="00FB47C8" w14:paraId="5B8BF873" w14:textId="77777777" w:rsidTr="00E3486C">
        <w:tc>
          <w:tcPr>
            <w:tcW w:w="3055" w:type="dxa"/>
          </w:tcPr>
          <w:p w14:paraId="2F3C8265" w14:textId="77777777" w:rsidR="00FB47C8" w:rsidRDefault="00FB47C8" w:rsidP="00FB47C8">
            <w:pPr>
              <w:rPr>
                <w:lang w:val="en-US"/>
              </w:rPr>
            </w:pPr>
            <w:r>
              <w:rPr>
                <w:lang w:val="en-US"/>
              </w:rPr>
              <w:t xml:space="preserve">Michael Payne </w:t>
            </w:r>
          </w:p>
        </w:tc>
        <w:tc>
          <w:tcPr>
            <w:tcW w:w="6051" w:type="dxa"/>
          </w:tcPr>
          <w:p w14:paraId="3F633243" w14:textId="0ED52D68" w:rsidR="00FB47C8" w:rsidRDefault="00FB47C8" w:rsidP="00FB47C8">
            <w:pPr>
              <w:rPr>
                <w:lang w:val="en-US"/>
              </w:rPr>
            </w:pPr>
            <w:r>
              <w:rPr>
                <w:lang w:val="en-US"/>
              </w:rPr>
              <w:t xml:space="preserve">Board </w:t>
            </w:r>
            <w:r w:rsidR="00CE6B9D">
              <w:rPr>
                <w:lang w:val="en-US"/>
              </w:rPr>
              <w:t xml:space="preserve">Member </w:t>
            </w:r>
            <w:r>
              <w:rPr>
                <w:lang w:val="en-US"/>
              </w:rPr>
              <w:t xml:space="preserve"> </w:t>
            </w:r>
          </w:p>
        </w:tc>
      </w:tr>
      <w:tr w:rsidR="00FB47C8" w14:paraId="267497B3" w14:textId="77777777" w:rsidTr="00E3486C">
        <w:tc>
          <w:tcPr>
            <w:tcW w:w="3055" w:type="dxa"/>
          </w:tcPr>
          <w:p w14:paraId="23C731E4" w14:textId="5A78345A" w:rsidR="00FB47C8" w:rsidRDefault="00446C91" w:rsidP="00FB47C8">
            <w:pPr>
              <w:rPr>
                <w:lang w:val="en-US"/>
              </w:rPr>
            </w:pPr>
            <w:r>
              <w:rPr>
                <w:lang w:val="en-US"/>
              </w:rPr>
              <w:t>Lindsey Paterson</w:t>
            </w:r>
          </w:p>
        </w:tc>
        <w:tc>
          <w:tcPr>
            <w:tcW w:w="6051" w:type="dxa"/>
          </w:tcPr>
          <w:p w14:paraId="2BD1B0B3" w14:textId="77777777" w:rsidR="00FB47C8" w:rsidRDefault="00FB47C8" w:rsidP="00FB47C8">
            <w:pPr>
              <w:rPr>
                <w:lang w:val="en-US"/>
              </w:rPr>
            </w:pPr>
            <w:r>
              <w:rPr>
                <w:lang w:val="en-US"/>
              </w:rPr>
              <w:t>Board Member</w:t>
            </w:r>
          </w:p>
        </w:tc>
      </w:tr>
      <w:tr w:rsidR="00446C91" w14:paraId="2F889DE4" w14:textId="77777777" w:rsidTr="00E3486C">
        <w:tc>
          <w:tcPr>
            <w:tcW w:w="3055" w:type="dxa"/>
          </w:tcPr>
          <w:p w14:paraId="600956EF" w14:textId="307DA3FD" w:rsidR="00446C91" w:rsidRDefault="00446C91" w:rsidP="00FB47C8">
            <w:pPr>
              <w:rPr>
                <w:lang w:val="en-US"/>
              </w:rPr>
            </w:pPr>
            <w:r>
              <w:rPr>
                <w:lang w:val="en-US"/>
              </w:rPr>
              <w:t>Margaret Swiderska</w:t>
            </w:r>
          </w:p>
        </w:tc>
        <w:tc>
          <w:tcPr>
            <w:tcW w:w="6051" w:type="dxa"/>
          </w:tcPr>
          <w:p w14:paraId="615907AF" w14:textId="2E1F216A" w:rsidR="00446C91" w:rsidRDefault="00446C91" w:rsidP="00FB47C8">
            <w:pPr>
              <w:rPr>
                <w:lang w:val="en-US"/>
              </w:rPr>
            </w:pPr>
            <w:r>
              <w:rPr>
                <w:lang w:val="en-US"/>
              </w:rPr>
              <w:t>Board Member</w:t>
            </w:r>
          </w:p>
        </w:tc>
      </w:tr>
      <w:tr w:rsidR="00446C91" w14:paraId="7EA9B3DE" w14:textId="77777777" w:rsidTr="00E3486C">
        <w:tc>
          <w:tcPr>
            <w:tcW w:w="3055" w:type="dxa"/>
          </w:tcPr>
          <w:p w14:paraId="33C2AFBC" w14:textId="25FD4BC4" w:rsidR="00446C91" w:rsidRDefault="00446C91" w:rsidP="00FB47C8">
            <w:pPr>
              <w:rPr>
                <w:lang w:val="en-US"/>
              </w:rPr>
            </w:pPr>
            <w:r>
              <w:rPr>
                <w:lang w:val="en-US"/>
              </w:rPr>
              <w:t>Johanna Thompson</w:t>
            </w:r>
          </w:p>
        </w:tc>
        <w:tc>
          <w:tcPr>
            <w:tcW w:w="6051" w:type="dxa"/>
          </w:tcPr>
          <w:p w14:paraId="4EDC90BE" w14:textId="32B38295" w:rsidR="00446C91" w:rsidRDefault="00446C91" w:rsidP="00FB47C8">
            <w:pPr>
              <w:rPr>
                <w:lang w:val="en-US"/>
              </w:rPr>
            </w:pPr>
            <w:r>
              <w:rPr>
                <w:lang w:val="en-US"/>
              </w:rPr>
              <w:t>Board Member</w:t>
            </w:r>
          </w:p>
        </w:tc>
      </w:tr>
      <w:tr w:rsidR="00FB47C8" w14:paraId="6768FAC4" w14:textId="77777777" w:rsidTr="00E3486C">
        <w:tc>
          <w:tcPr>
            <w:tcW w:w="3055" w:type="dxa"/>
          </w:tcPr>
          <w:p w14:paraId="020BA57C" w14:textId="77777777" w:rsidR="00FB47C8" w:rsidRDefault="00FB47C8" w:rsidP="00FB47C8">
            <w:pPr>
              <w:rPr>
                <w:lang w:val="en-US"/>
              </w:rPr>
            </w:pPr>
            <w:r>
              <w:rPr>
                <w:lang w:val="en-US"/>
              </w:rPr>
              <w:t>Jon Vincent</w:t>
            </w:r>
          </w:p>
        </w:tc>
        <w:tc>
          <w:tcPr>
            <w:tcW w:w="6051" w:type="dxa"/>
          </w:tcPr>
          <w:p w14:paraId="13D82DFD" w14:textId="77777777" w:rsidR="00FB47C8" w:rsidRDefault="00FB47C8" w:rsidP="00FB47C8">
            <w:pPr>
              <w:rPr>
                <w:lang w:val="en-US"/>
              </w:rPr>
            </w:pPr>
            <w:r>
              <w:rPr>
                <w:lang w:val="en-US"/>
              </w:rPr>
              <w:t>Board Member</w:t>
            </w:r>
          </w:p>
        </w:tc>
      </w:tr>
      <w:tr w:rsidR="00FB47C8" w14:paraId="55CE4B07" w14:textId="77777777" w:rsidTr="00E3486C">
        <w:tc>
          <w:tcPr>
            <w:tcW w:w="3055" w:type="dxa"/>
          </w:tcPr>
          <w:p w14:paraId="41691712" w14:textId="77777777" w:rsidR="00FB47C8" w:rsidRDefault="00FB47C8" w:rsidP="00FB47C8">
            <w:pPr>
              <w:rPr>
                <w:lang w:val="en-US"/>
              </w:rPr>
            </w:pPr>
            <w:r>
              <w:rPr>
                <w:lang w:val="en-US"/>
              </w:rPr>
              <w:t>David Watt</w:t>
            </w:r>
          </w:p>
        </w:tc>
        <w:tc>
          <w:tcPr>
            <w:tcW w:w="6051" w:type="dxa"/>
          </w:tcPr>
          <w:p w14:paraId="77A6D1DF" w14:textId="77777777" w:rsidR="00FB47C8" w:rsidRDefault="00FB47C8" w:rsidP="00FB47C8">
            <w:pPr>
              <w:rPr>
                <w:lang w:val="en-US"/>
              </w:rPr>
            </w:pPr>
            <w:r>
              <w:rPr>
                <w:lang w:val="en-US"/>
              </w:rPr>
              <w:t>Board Member</w:t>
            </w:r>
          </w:p>
        </w:tc>
      </w:tr>
      <w:tr w:rsidR="00FB47C8" w14:paraId="2B4432E1" w14:textId="77777777" w:rsidTr="00E3486C">
        <w:tc>
          <w:tcPr>
            <w:tcW w:w="3055" w:type="dxa"/>
          </w:tcPr>
          <w:p w14:paraId="66211E7D" w14:textId="20AC189A" w:rsidR="00FB47C8" w:rsidRDefault="00FB47C8" w:rsidP="00FB47C8">
            <w:pPr>
              <w:rPr>
                <w:lang w:val="en-US"/>
              </w:rPr>
            </w:pPr>
          </w:p>
        </w:tc>
        <w:tc>
          <w:tcPr>
            <w:tcW w:w="6051" w:type="dxa"/>
          </w:tcPr>
          <w:p w14:paraId="1F9B7E2C" w14:textId="05389D9F" w:rsidR="00FB47C8" w:rsidRDefault="00FB47C8" w:rsidP="00FB47C8">
            <w:pPr>
              <w:rPr>
                <w:lang w:val="en-US"/>
              </w:rPr>
            </w:pPr>
          </w:p>
        </w:tc>
      </w:tr>
    </w:tbl>
    <w:p w14:paraId="7260B3DB" w14:textId="77777777" w:rsidR="00FC3A1F" w:rsidRDefault="00FC3A1F" w:rsidP="00FC3A1F">
      <w:pPr>
        <w:spacing w:after="0" w:line="240" w:lineRule="auto"/>
        <w:rPr>
          <w:lang w:val="en-US"/>
        </w:rPr>
      </w:pPr>
    </w:p>
    <w:p w14:paraId="52882F94" w14:textId="5F2E7A62" w:rsidR="00CE6B9D" w:rsidRDefault="00FC3A1F" w:rsidP="00FC3A1F">
      <w:pPr>
        <w:spacing w:after="0" w:line="240" w:lineRule="auto"/>
        <w:rPr>
          <w:lang w:val="en-US"/>
        </w:rPr>
      </w:pPr>
      <w:r w:rsidRPr="00FC3A1F">
        <w:rPr>
          <w:b/>
          <w:lang w:val="en-US"/>
        </w:rPr>
        <w:t>IN ATTENDANCE: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051"/>
      </w:tblGrid>
      <w:tr w:rsidR="008C55D7" w14:paraId="281AFE5C" w14:textId="77777777" w:rsidTr="00FB47C8">
        <w:tc>
          <w:tcPr>
            <w:tcW w:w="3055" w:type="dxa"/>
          </w:tcPr>
          <w:p w14:paraId="6456D00B" w14:textId="1E55EFEC" w:rsidR="008C55D7" w:rsidRDefault="008C55D7" w:rsidP="007856DF">
            <w:pPr>
              <w:rPr>
                <w:lang w:val="en-US"/>
              </w:rPr>
            </w:pPr>
            <w:r>
              <w:rPr>
                <w:lang w:val="en-US"/>
              </w:rPr>
              <w:t>Kirsty Mavor</w:t>
            </w:r>
          </w:p>
        </w:tc>
        <w:tc>
          <w:tcPr>
            <w:tcW w:w="6051" w:type="dxa"/>
          </w:tcPr>
          <w:p w14:paraId="71781DC5" w14:textId="1911F9E4" w:rsidR="008C55D7" w:rsidRDefault="008C55D7" w:rsidP="007856DF">
            <w:pPr>
              <w:rPr>
                <w:lang w:val="en-US"/>
              </w:rPr>
            </w:pPr>
            <w:r>
              <w:rPr>
                <w:lang w:val="en-US"/>
              </w:rPr>
              <w:t>Incoming Clerk to the Board</w:t>
            </w:r>
          </w:p>
        </w:tc>
      </w:tr>
      <w:tr w:rsidR="007856DF" w14:paraId="147FC01D" w14:textId="77777777" w:rsidTr="00FB47C8">
        <w:tc>
          <w:tcPr>
            <w:tcW w:w="3055" w:type="dxa"/>
          </w:tcPr>
          <w:p w14:paraId="5420AA21" w14:textId="0BE2528B" w:rsidR="007856DF" w:rsidRDefault="007856DF" w:rsidP="007856DF">
            <w:pPr>
              <w:rPr>
                <w:lang w:val="en-US"/>
              </w:rPr>
            </w:pPr>
            <w:r>
              <w:rPr>
                <w:lang w:val="en-US"/>
              </w:rPr>
              <w:t>Tracy Elliott</w:t>
            </w:r>
          </w:p>
        </w:tc>
        <w:tc>
          <w:tcPr>
            <w:tcW w:w="6051" w:type="dxa"/>
          </w:tcPr>
          <w:p w14:paraId="042B8451" w14:textId="0485434A" w:rsidR="007856DF" w:rsidRDefault="007856DF" w:rsidP="007856DF">
            <w:pPr>
              <w:rPr>
                <w:lang w:val="en-US"/>
              </w:rPr>
            </w:pPr>
            <w:r>
              <w:rPr>
                <w:lang w:val="en-US"/>
              </w:rPr>
              <w:t>Assistant Principal, Finance and Infrastructure</w:t>
            </w:r>
          </w:p>
        </w:tc>
      </w:tr>
      <w:tr w:rsidR="007856DF" w14:paraId="42DBCE25" w14:textId="77777777" w:rsidTr="00FB47C8">
        <w:tc>
          <w:tcPr>
            <w:tcW w:w="3055" w:type="dxa"/>
          </w:tcPr>
          <w:p w14:paraId="5BE7207A" w14:textId="278149BE" w:rsidR="007856DF" w:rsidRDefault="007856DF" w:rsidP="007856DF">
            <w:pPr>
              <w:rPr>
                <w:lang w:val="en-US"/>
              </w:rPr>
            </w:pPr>
            <w:r>
              <w:rPr>
                <w:lang w:val="en-US"/>
              </w:rPr>
              <w:t xml:space="preserve">John Rafferty </w:t>
            </w:r>
          </w:p>
        </w:tc>
        <w:tc>
          <w:tcPr>
            <w:tcW w:w="6051" w:type="dxa"/>
          </w:tcPr>
          <w:p w14:paraId="4CD5D867" w14:textId="50A360EB" w:rsidR="007856DF" w:rsidRDefault="007856DF" w:rsidP="007856DF">
            <w:pPr>
              <w:rPr>
                <w:lang w:val="en-US"/>
              </w:rPr>
            </w:pPr>
            <w:r>
              <w:rPr>
                <w:lang w:val="en-US"/>
              </w:rPr>
              <w:t>Depute Principal, Curriculum and External Relations</w:t>
            </w:r>
          </w:p>
        </w:tc>
      </w:tr>
      <w:tr w:rsidR="007856DF" w14:paraId="6C1F74C3" w14:textId="77777777" w:rsidTr="00FB47C8">
        <w:tc>
          <w:tcPr>
            <w:tcW w:w="3055" w:type="dxa"/>
          </w:tcPr>
          <w:p w14:paraId="05803C69" w14:textId="77777777" w:rsidR="007856DF" w:rsidRDefault="007856DF" w:rsidP="007856DF">
            <w:pPr>
              <w:rPr>
                <w:lang w:val="en-US"/>
              </w:rPr>
            </w:pPr>
            <w:r>
              <w:rPr>
                <w:lang w:val="en-US"/>
              </w:rPr>
              <w:t>Janet Thomson</w:t>
            </w:r>
          </w:p>
        </w:tc>
        <w:tc>
          <w:tcPr>
            <w:tcW w:w="6051" w:type="dxa"/>
          </w:tcPr>
          <w:p w14:paraId="239A28E4" w14:textId="77777777" w:rsidR="007856DF" w:rsidRDefault="007856DF" w:rsidP="007856DF">
            <w:pPr>
              <w:rPr>
                <w:lang w:val="en-US"/>
              </w:rPr>
            </w:pPr>
            <w:r>
              <w:rPr>
                <w:lang w:val="en-US"/>
              </w:rPr>
              <w:t>Vice Principal, Resources and College Development</w:t>
            </w:r>
          </w:p>
        </w:tc>
      </w:tr>
      <w:tr w:rsidR="007856DF" w14:paraId="5DD1FAE9" w14:textId="77777777" w:rsidTr="00446C91">
        <w:trPr>
          <w:trHeight w:val="329"/>
        </w:trPr>
        <w:tc>
          <w:tcPr>
            <w:tcW w:w="3055" w:type="dxa"/>
          </w:tcPr>
          <w:p w14:paraId="3668FE7C" w14:textId="154AC97C" w:rsidR="007856DF" w:rsidRDefault="007856DF" w:rsidP="007856DF">
            <w:pPr>
              <w:rPr>
                <w:lang w:val="en-US"/>
              </w:rPr>
            </w:pPr>
            <w:r>
              <w:rPr>
                <w:lang w:val="en-US"/>
              </w:rPr>
              <w:t>Christine McConnell</w:t>
            </w:r>
          </w:p>
        </w:tc>
        <w:tc>
          <w:tcPr>
            <w:tcW w:w="6051" w:type="dxa"/>
          </w:tcPr>
          <w:p w14:paraId="74F7B46F" w14:textId="68038FC9" w:rsidR="007856DF" w:rsidRDefault="007856DF" w:rsidP="007856DF">
            <w:pPr>
              <w:rPr>
                <w:lang w:val="en-US"/>
              </w:rPr>
            </w:pPr>
            <w:r>
              <w:rPr>
                <w:lang w:val="en-US"/>
              </w:rPr>
              <w:t xml:space="preserve">Clerk to the Board (Minute Taker) </w:t>
            </w:r>
          </w:p>
        </w:tc>
      </w:tr>
    </w:tbl>
    <w:p w14:paraId="3AD5EEDA" w14:textId="1D15F183" w:rsidR="00BF4727" w:rsidRDefault="00BF4727" w:rsidP="00FC3A1F">
      <w:pPr>
        <w:spacing w:after="0" w:line="240" w:lineRule="auto"/>
        <w:rPr>
          <w:lang w:val="en-US"/>
        </w:rPr>
      </w:pPr>
    </w:p>
    <w:p w14:paraId="6DDEF6D1" w14:textId="77777777" w:rsidR="00446C91" w:rsidRDefault="00446C91" w:rsidP="00FC3A1F">
      <w:pPr>
        <w:spacing w:after="0" w:line="240" w:lineRule="auto"/>
        <w:rPr>
          <w:lang w:val="en-US"/>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7025"/>
        <w:gridCol w:w="1113"/>
      </w:tblGrid>
      <w:tr w:rsidR="00FC3A1F" w14:paraId="7E662E04" w14:textId="77777777" w:rsidTr="00CD226D">
        <w:tc>
          <w:tcPr>
            <w:tcW w:w="988" w:type="dxa"/>
          </w:tcPr>
          <w:p w14:paraId="3C38E48E" w14:textId="56EAA94B" w:rsidR="00FC3A1F" w:rsidRPr="00D11271" w:rsidRDefault="002D630F" w:rsidP="00FC3A1F">
            <w:pPr>
              <w:rPr>
                <w:b/>
                <w:lang w:val="en-US"/>
              </w:rPr>
            </w:pPr>
            <w:r>
              <w:rPr>
                <w:b/>
                <w:lang w:val="en-US"/>
              </w:rPr>
              <w:t>21.65</w:t>
            </w:r>
          </w:p>
        </w:tc>
        <w:tc>
          <w:tcPr>
            <w:tcW w:w="7156" w:type="dxa"/>
          </w:tcPr>
          <w:p w14:paraId="6DA500BD" w14:textId="77777777" w:rsidR="00FC3A1F" w:rsidRPr="004569A5" w:rsidRDefault="00FC3A1F" w:rsidP="007E16B2">
            <w:pPr>
              <w:jc w:val="both"/>
              <w:rPr>
                <w:b/>
                <w:lang w:val="en-US"/>
              </w:rPr>
            </w:pPr>
            <w:r w:rsidRPr="004569A5">
              <w:rPr>
                <w:b/>
                <w:lang w:val="en-US"/>
              </w:rPr>
              <w:t>WELCOME AND APOLOGIES</w:t>
            </w:r>
          </w:p>
        </w:tc>
        <w:tc>
          <w:tcPr>
            <w:tcW w:w="1123" w:type="dxa"/>
          </w:tcPr>
          <w:p w14:paraId="6E1A34BD" w14:textId="77777777" w:rsidR="00FC3A1F" w:rsidRDefault="00FC3A1F" w:rsidP="00FC3A1F">
            <w:pPr>
              <w:rPr>
                <w:lang w:val="en-US"/>
              </w:rPr>
            </w:pPr>
          </w:p>
        </w:tc>
      </w:tr>
      <w:tr w:rsidR="00FC3A1F" w14:paraId="576978AD" w14:textId="77777777" w:rsidTr="00CD226D">
        <w:tc>
          <w:tcPr>
            <w:tcW w:w="988" w:type="dxa"/>
          </w:tcPr>
          <w:p w14:paraId="31005D4B" w14:textId="77777777" w:rsidR="00FC3A1F" w:rsidRPr="00D11271" w:rsidRDefault="00FC3A1F" w:rsidP="00FC3A1F">
            <w:pPr>
              <w:rPr>
                <w:b/>
                <w:lang w:val="en-US"/>
              </w:rPr>
            </w:pPr>
          </w:p>
        </w:tc>
        <w:tc>
          <w:tcPr>
            <w:tcW w:w="7156" w:type="dxa"/>
          </w:tcPr>
          <w:p w14:paraId="7607DA3D" w14:textId="42C9BEAB" w:rsidR="00FC3A1F" w:rsidRDefault="00FC3A1F" w:rsidP="00E3486C">
            <w:pPr>
              <w:jc w:val="both"/>
              <w:rPr>
                <w:lang w:val="en-US"/>
              </w:rPr>
            </w:pPr>
            <w:r>
              <w:rPr>
                <w:lang w:val="en-US"/>
              </w:rPr>
              <w:t>The Chair wel</w:t>
            </w:r>
            <w:r w:rsidR="00244394">
              <w:rPr>
                <w:lang w:val="en-US"/>
              </w:rPr>
              <w:t xml:space="preserve">comed everyone to the meeting. </w:t>
            </w:r>
            <w:r w:rsidR="00C956B9">
              <w:rPr>
                <w:lang w:val="en-US"/>
              </w:rPr>
              <w:t>Particular</w:t>
            </w:r>
            <w:r w:rsidR="008C55D7">
              <w:rPr>
                <w:lang w:val="en-US"/>
              </w:rPr>
              <w:t xml:space="preserve"> welcome was extended to William French as the new</w:t>
            </w:r>
            <w:r w:rsidR="00E3486C">
              <w:rPr>
                <w:lang w:val="en-US"/>
              </w:rPr>
              <w:t xml:space="preserve">ly elected </w:t>
            </w:r>
            <w:r w:rsidR="008C55D7">
              <w:rPr>
                <w:lang w:val="en-US"/>
              </w:rPr>
              <w:t xml:space="preserve">teaching staff member and to Kirsty Mavor who attended as an </w:t>
            </w:r>
            <w:r w:rsidR="00C956B9">
              <w:rPr>
                <w:lang w:val="en-US"/>
              </w:rPr>
              <w:t>observer</w:t>
            </w:r>
            <w:r w:rsidR="008C55D7">
              <w:rPr>
                <w:lang w:val="en-US"/>
              </w:rPr>
              <w:t xml:space="preserve"> prior to her taking up the post of Clerk. Apologies</w:t>
            </w:r>
            <w:r w:rsidR="00446C91">
              <w:rPr>
                <w:lang w:val="en-US"/>
              </w:rPr>
              <w:t xml:space="preserve"> we</w:t>
            </w:r>
            <w:r w:rsidR="00E3486C">
              <w:rPr>
                <w:lang w:val="en-US"/>
              </w:rPr>
              <w:t>re recorded from Keith Rosser and Clare Walker</w:t>
            </w:r>
            <w:r w:rsidR="000C26BE">
              <w:rPr>
                <w:lang w:val="en-US"/>
              </w:rPr>
              <w:t>.</w:t>
            </w:r>
          </w:p>
        </w:tc>
        <w:tc>
          <w:tcPr>
            <w:tcW w:w="1123" w:type="dxa"/>
          </w:tcPr>
          <w:p w14:paraId="264C47C1" w14:textId="77777777" w:rsidR="00FC3A1F" w:rsidRDefault="00FC3A1F" w:rsidP="00FC3A1F">
            <w:pPr>
              <w:rPr>
                <w:lang w:val="en-US"/>
              </w:rPr>
            </w:pPr>
          </w:p>
        </w:tc>
      </w:tr>
      <w:tr w:rsidR="00FC3A1F" w14:paraId="0BC53E5A" w14:textId="77777777" w:rsidTr="00CD226D">
        <w:tc>
          <w:tcPr>
            <w:tcW w:w="988" w:type="dxa"/>
          </w:tcPr>
          <w:p w14:paraId="04475C38" w14:textId="77777777" w:rsidR="00FC3A1F" w:rsidRPr="00D11271" w:rsidRDefault="00FC3A1F" w:rsidP="00FC3A1F">
            <w:pPr>
              <w:rPr>
                <w:b/>
                <w:lang w:val="en-US"/>
              </w:rPr>
            </w:pPr>
          </w:p>
        </w:tc>
        <w:tc>
          <w:tcPr>
            <w:tcW w:w="7156" w:type="dxa"/>
          </w:tcPr>
          <w:p w14:paraId="40A97BE1" w14:textId="77777777" w:rsidR="00FC3A1F" w:rsidRDefault="00FC3A1F" w:rsidP="007E16B2">
            <w:pPr>
              <w:jc w:val="both"/>
              <w:rPr>
                <w:lang w:val="en-US"/>
              </w:rPr>
            </w:pPr>
          </w:p>
        </w:tc>
        <w:tc>
          <w:tcPr>
            <w:tcW w:w="1123" w:type="dxa"/>
          </w:tcPr>
          <w:p w14:paraId="41022EAB" w14:textId="77777777" w:rsidR="00FC3A1F" w:rsidRDefault="00FC3A1F" w:rsidP="00FC3A1F">
            <w:pPr>
              <w:rPr>
                <w:lang w:val="en-US"/>
              </w:rPr>
            </w:pPr>
          </w:p>
        </w:tc>
      </w:tr>
      <w:tr w:rsidR="002D630F" w14:paraId="1B7A2155" w14:textId="77777777" w:rsidTr="00CD226D">
        <w:tc>
          <w:tcPr>
            <w:tcW w:w="988" w:type="dxa"/>
          </w:tcPr>
          <w:p w14:paraId="3CCAF9FE" w14:textId="539C3F0F" w:rsidR="002D630F" w:rsidRDefault="002D630F" w:rsidP="00CE6B9D">
            <w:pPr>
              <w:rPr>
                <w:b/>
                <w:lang w:val="en-US"/>
              </w:rPr>
            </w:pPr>
            <w:r>
              <w:rPr>
                <w:b/>
                <w:lang w:val="en-US"/>
              </w:rPr>
              <w:t>21.66</w:t>
            </w:r>
          </w:p>
        </w:tc>
        <w:tc>
          <w:tcPr>
            <w:tcW w:w="7156" w:type="dxa"/>
          </w:tcPr>
          <w:p w14:paraId="51E55B37" w14:textId="2CE69597" w:rsidR="002D630F" w:rsidRPr="002D630F" w:rsidRDefault="002D630F" w:rsidP="002D630F">
            <w:pPr>
              <w:jc w:val="both"/>
              <w:rPr>
                <w:b/>
                <w:lang w:val="en-US"/>
              </w:rPr>
            </w:pPr>
            <w:r w:rsidRPr="002D630F">
              <w:rPr>
                <w:b/>
              </w:rPr>
              <w:t>DECLARATIONS OF INTEREST</w:t>
            </w:r>
          </w:p>
        </w:tc>
        <w:tc>
          <w:tcPr>
            <w:tcW w:w="1123" w:type="dxa"/>
          </w:tcPr>
          <w:p w14:paraId="66E933EE" w14:textId="77777777" w:rsidR="002D630F" w:rsidRDefault="002D630F" w:rsidP="00CE6B9D">
            <w:pPr>
              <w:rPr>
                <w:lang w:val="en-US"/>
              </w:rPr>
            </w:pPr>
          </w:p>
        </w:tc>
      </w:tr>
      <w:tr w:rsidR="00CE6B9D" w14:paraId="14FDF762" w14:textId="77777777" w:rsidTr="00CD226D">
        <w:tc>
          <w:tcPr>
            <w:tcW w:w="988" w:type="dxa"/>
          </w:tcPr>
          <w:p w14:paraId="28F5A936" w14:textId="410F2495" w:rsidR="00CE6B9D" w:rsidRPr="00D11271" w:rsidRDefault="00CE6B9D" w:rsidP="00CE6B9D">
            <w:pPr>
              <w:rPr>
                <w:b/>
                <w:lang w:val="en-US"/>
              </w:rPr>
            </w:pPr>
          </w:p>
        </w:tc>
        <w:tc>
          <w:tcPr>
            <w:tcW w:w="7156" w:type="dxa"/>
          </w:tcPr>
          <w:p w14:paraId="73693E07" w14:textId="21A19950" w:rsidR="00CE6B9D" w:rsidRPr="004569A5" w:rsidRDefault="00E3486C" w:rsidP="00446C91">
            <w:pPr>
              <w:jc w:val="both"/>
              <w:rPr>
                <w:b/>
                <w:lang w:val="en-US"/>
              </w:rPr>
            </w:pPr>
            <w:r>
              <w:rPr>
                <w:lang w:val="en-US"/>
              </w:rPr>
              <w:t>No</w:t>
            </w:r>
            <w:r w:rsidR="00CE6B9D">
              <w:rPr>
                <w:lang w:val="en-US"/>
              </w:rPr>
              <w:t xml:space="preserve"> declarations of interest were received.  </w:t>
            </w:r>
          </w:p>
        </w:tc>
        <w:tc>
          <w:tcPr>
            <w:tcW w:w="1123" w:type="dxa"/>
          </w:tcPr>
          <w:p w14:paraId="277D8256" w14:textId="77777777" w:rsidR="00CE6B9D" w:rsidRDefault="00CE6B9D" w:rsidP="00CE6B9D">
            <w:pPr>
              <w:rPr>
                <w:lang w:val="en-US"/>
              </w:rPr>
            </w:pPr>
          </w:p>
        </w:tc>
      </w:tr>
      <w:tr w:rsidR="00CE6B9D" w14:paraId="73AA249E" w14:textId="77777777" w:rsidTr="00CD226D">
        <w:tc>
          <w:tcPr>
            <w:tcW w:w="988" w:type="dxa"/>
          </w:tcPr>
          <w:p w14:paraId="231294F7" w14:textId="77777777" w:rsidR="00CE6B9D" w:rsidRPr="00D11271" w:rsidRDefault="00CE6B9D" w:rsidP="00CE6B9D">
            <w:pPr>
              <w:rPr>
                <w:b/>
                <w:lang w:val="en-US"/>
              </w:rPr>
            </w:pPr>
          </w:p>
        </w:tc>
        <w:tc>
          <w:tcPr>
            <w:tcW w:w="7156" w:type="dxa"/>
          </w:tcPr>
          <w:p w14:paraId="1AE98A32" w14:textId="77777777" w:rsidR="00CE6B9D" w:rsidRDefault="00CE6B9D" w:rsidP="00CE6B9D">
            <w:pPr>
              <w:jc w:val="both"/>
              <w:rPr>
                <w:lang w:val="en-US"/>
              </w:rPr>
            </w:pPr>
          </w:p>
        </w:tc>
        <w:tc>
          <w:tcPr>
            <w:tcW w:w="1123" w:type="dxa"/>
          </w:tcPr>
          <w:p w14:paraId="0C675810" w14:textId="77777777" w:rsidR="00CE6B9D" w:rsidRDefault="00CE6B9D" w:rsidP="00CE6B9D">
            <w:pPr>
              <w:rPr>
                <w:lang w:val="en-US"/>
              </w:rPr>
            </w:pPr>
          </w:p>
        </w:tc>
      </w:tr>
      <w:tr w:rsidR="00CE6B9D" w14:paraId="677A3F50" w14:textId="77777777" w:rsidTr="00CD226D">
        <w:tc>
          <w:tcPr>
            <w:tcW w:w="988" w:type="dxa"/>
          </w:tcPr>
          <w:p w14:paraId="614BB430" w14:textId="7EFCD29C" w:rsidR="00CE6B9D" w:rsidRPr="00D11271" w:rsidRDefault="002D630F" w:rsidP="002D630F">
            <w:pPr>
              <w:rPr>
                <w:b/>
                <w:lang w:val="en-US"/>
              </w:rPr>
            </w:pPr>
            <w:r>
              <w:rPr>
                <w:b/>
                <w:lang w:val="en-US"/>
              </w:rPr>
              <w:t>21.67</w:t>
            </w:r>
          </w:p>
        </w:tc>
        <w:tc>
          <w:tcPr>
            <w:tcW w:w="7156" w:type="dxa"/>
          </w:tcPr>
          <w:p w14:paraId="304C79C5" w14:textId="13123155" w:rsidR="002171DA" w:rsidRPr="002171DA" w:rsidRDefault="00CE6B9D" w:rsidP="00446C91">
            <w:pPr>
              <w:jc w:val="both"/>
              <w:rPr>
                <w:lang w:val="en-US"/>
              </w:rPr>
            </w:pPr>
            <w:r w:rsidRPr="004569A5">
              <w:rPr>
                <w:b/>
                <w:lang w:val="en-US"/>
              </w:rPr>
              <w:t>DE</w:t>
            </w:r>
            <w:r>
              <w:rPr>
                <w:b/>
                <w:lang w:val="en-US"/>
              </w:rPr>
              <w:t>TERMINATION OF OTHER BUSINESS</w:t>
            </w:r>
          </w:p>
        </w:tc>
        <w:tc>
          <w:tcPr>
            <w:tcW w:w="1123" w:type="dxa"/>
          </w:tcPr>
          <w:p w14:paraId="00E8365D" w14:textId="77777777" w:rsidR="00CE6B9D" w:rsidRDefault="00CE6B9D" w:rsidP="00CE6B9D">
            <w:pPr>
              <w:rPr>
                <w:lang w:val="en-US"/>
              </w:rPr>
            </w:pPr>
          </w:p>
        </w:tc>
      </w:tr>
      <w:tr w:rsidR="00446C91" w14:paraId="09520AB4" w14:textId="77777777" w:rsidTr="00CD226D">
        <w:tc>
          <w:tcPr>
            <w:tcW w:w="988" w:type="dxa"/>
          </w:tcPr>
          <w:p w14:paraId="3A97985E" w14:textId="77777777" w:rsidR="00446C91" w:rsidRDefault="00446C91" w:rsidP="00CE6B9D">
            <w:pPr>
              <w:rPr>
                <w:b/>
                <w:lang w:val="en-US"/>
              </w:rPr>
            </w:pPr>
          </w:p>
        </w:tc>
        <w:tc>
          <w:tcPr>
            <w:tcW w:w="7156" w:type="dxa"/>
          </w:tcPr>
          <w:p w14:paraId="64BD181A" w14:textId="07261F13" w:rsidR="00446C91" w:rsidRPr="00E3486C" w:rsidRDefault="00E3486C" w:rsidP="00CE6B9D">
            <w:pPr>
              <w:jc w:val="both"/>
              <w:rPr>
                <w:lang w:val="en-US"/>
              </w:rPr>
            </w:pPr>
            <w:r w:rsidRPr="00E3486C">
              <w:rPr>
                <w:lang w:val="en-US"/>
              </w:rPr>
              <w:t>There was no other business intimated.</w:t>
            </w:r>
          </w:p>
        </w:tc>
        <w:tc>
          <w:tcPr>
            <w:tcW w:w="1123" w:type="dxa"/>
          </w:tcPr>
          <w:p w14:paraId="45528200" w14:textId="77777777" w:rsidR="00446C91" w:rsidRDefault="00446C91" w:rsidP="00CE6B9D">
            <w:pPr>
              <w:rPr>
                <w:lang w:val="en-US"/>
              </w:rPr>
            </w:pPr>
          </w:p>
        </w:tc>
      </w:tr>
      <w:tr w:rsidR="00446C91" w14:paraId="262B30CD" w14:textId="77777777" w:rsidTr="00CD226D">
        <w:tc>
          <w:tcPr>
            <w:tcW w:w="988" w:type="dxa"/>
          </w:tcPr>
          <w:p w14:paraId="2FEFD5D9" w14:textId="77777777" w:rsidR="00446C91" w:rsidRDefault="00446C91" w:rsidP="00CE6B9D">
            <w:pPr>
              <w:rPr>
                <w:b/>
                <w:lang w:val="en-US"/>
              </w:rPr>
            </w:pPr>
          </w:p>
        </w:tc>
        <w:tc>
          <w:tcPr>
            <w:tcW w:w="7156" w:type="dxa"/>
          </w:tcPr>
          <w:p w14:paraId="1EEBC3DF" w14:textId="77777777" w:rsidR="00446C91" w:rsidRPr="004569A5" w:rsidRDefault="00446C91" w:rsidP="00CE6B9D">
            <w:pPr>
              <w:jc w:val="both"/>
              <w:rPr>
                <w:b/>
                <w:lang w:val="en-US"/>
              </w:rPr>
            </w:pPr>
          </w:p>
        </w:tc>
        <w:tc>
          <w:tcPr>
            <w:tcW w:w="1123" w:type="dxa"/>
          </w:tcPr>
          <w:p w14:paraId="55C5F3EA" w14:textId="77777777" w:rsidR="00446C91" w:rsidRDefault="00446C91" w:rsidP="00CE6B9D">
            <w:pPr>
              <w:rPr>
                <w:lang w:val="en-US"/>
              </w:rPr>
            </w:pPr>
          </w:p>
        </w:tc>
      </w:tr>
      <w:tr w:rsidR="00CE6B9D" w14:paraId="25CCD437" w14:textId="77777777" w:rsidTr="00CD226D">
        <w:trPr>
          <w:trHeight w:val="66"/>
        </w:trPr>
        <w:tc>
          <w:tcPr>
            <w:tcW w:w="988" w:type="dxa"/>
          </w:tcPr>
          <w:p w14:paraId="188B11F0" w14:textId="4FFB9EF6" w:rsidR="00CE6B9D" w:rsidRPr="00D11271" w:rsidRDefault="002D630F" w:rsidP="00CE6B9D">
            <w:pPr>
              <w:rPr>
                <w:b/>
                <w:lang w:val="en-US"/>
              </w:rPr>
            </w:pPr>
            <w:r>
              <w:rPr>
                <w:b/>
                <w:lang w:val="en-US"/>
              </w:rPr>
              <w:t>21.68</w:t>
            </w:r>
          </w:p>
        </w:tc>
        <w:tc>
          <w:tcPr>
            <w:tcW w:w="7156" w:type="dxa"/>
          </w:tcPr>
          <w:p w14:paraId="2A3BDB30" w14:textId="4169DDB4" w:rsidR="00CE6B9D" w:rsidRPr="004569A5" w:rsidRDefault="00CE6B9D" w:rsidP="00446C91">
            <w:pPr>
              <w:jc w:val="both"/>
              <w:rPr>
                <w:b/>
                <w:lang w:val="en-US"/>
              </w:rPr>
            </w:pPr>
            <w:r w:rsidRPr="004569A5">
              <w:rPr>
                <w:b/>
                <w:lang w:val="en-US"/>
              </w:rPr>
              <w:t>MINUTES OF PREVIOUS MEETING</w:t>
            </w:r>
            <w:r w:rsidR="00A43DED">
              <w:rPr>
                <w:b/>
                <w:lang w:val="en-US"/>
              </w:rPr>
              <w:t xml:space="preserve">: </w:t>
            </w:r>
            <w:r w:rsidR="002D630F">
              <w:rPr>
                <w:b/>
                <w:lang w:val="en-US"/>
              </w:rPr>
              <w:t>20 OCTOBER 2021</w:t>
            </w:r>
          </w:p>
        </w:tc>
        <w:tc>
          <w:tcPr>
            <w:tcW w:w="1123" w:type="dxa"/>
          </w:tcPr>
          <w:p w14:paraId="5554805A" w14:textId="77777777" w:rsidR="00CE6B9D" w:rsidRDefault="00CE6B9D" w:rsidP="00CE6B9D">
            <w:pPr>
              <w:rPr>
                <w:lang w:val="en-US"/>
              </w:rPr>
            </w:pPr>
          </w:p>
        </w:tc>
      </w:tr>
      <w:tr w:rsidR="00CE6B9D" w14:paraId="0A89AAD6" w14:textId="77777777" w:rsidTr="00CD226D">
        <w:tc>
          <w:tcPr>
            <w:tcW w:w="988" w:type="dxa"/>
          </w:tcPr>
          <w:p w14:paraId="04CD06D7" w14:textId="77777777" w:rsidR="00CE6B9D" w:rsidRDefault="00CE6B9D" w:rsidP="00CE6B9D">
            <w:pPr>
              <w:rPr>
                <w:lang w:val="en-US"/>
              </w:rPr>
            </w:pPr>
          </w:p>
        </w:tc>
        <w:tc>
          <w:tcPr>
            <w:tcW w:w="7156" w:type="dxa"/>
          </w:tcPr>
          <w:p w14:paraId="488C1D07" w14:textId="2F6A8DD8" w:rsidR="00CE6B9D" w:rsidRDefault="00CE6B9D" w:rsidP="004D7717">
            <w:pPr>
              <w:jc w:val="both"/>
              <w:rPr>
                <w:lang w:val="en-US"/>
              </w:rPr>
            </w:pPr>
            <w:r>
              <w:rPr>
                <w:lang w:val="en-US"/>
              </w:rPr>
              <w:t xml:space="preserve">The Minute </w:t>
            </w:r>
            <w:r w:rsidR="00A43DED">
              <w:rPr>
                <w:lang w:val="en-US"/>
              </w:rPr>
              <w:t>was</w:t>
            </w:r>
            <w:r>
              <w:rPr>
                <w:lang w:val="en-US"/>
              </w:rPr>
              <w:t xml:space="preserve"> approved as an accurate</w:t>
            </w:r>
            <w:r w:rsidR="002171DA">
              <w:rPr>
                <w:lang w:val="en-US"/>
              </w:rPr>
              <w:t xml:space="preserve"> record of the pre</w:t>
            </w:r>
            <w:r w:rsidR="008E0A3D">
              <w:rPr>
                <w:lang w:val="en-US"/>
              </w:rPr>
              <w:t>vious meeting.</w:t>
            </w:r>
          </w:p>
        </w:tc>
        <w:tc>
          <w:tcPr>
            <w:tcW w:w="1123" w:type="dxa"/>
          </w:tcPr>
          <w:p w14:paraId="424274DA" w14:textId="77777777" w:rsidR="00CE6B9D" w:rsidRDefault="00CE6B9D" w:rsidP="00CE6B9D">
            <w:pPr>
              <w:rPr>
                <w:lang w:val="en-US"/>
              </w:rPr>
            </w:pPr>
          </w:p>
        </w:tc>
      </w:tr>
      <w:tr w:rsidR="00CE6B9D" w14:paraId="3A6E1EE7" w14:textId="77777777" w:rsidTr="00CD226D">
        <w:tc>
          <w:tcPr>
            <w:tcW w:w="988" w:type="dxa"/>
          </w:tcPr>
          <w:p w14:paraId="5E6B8CD6" w14:textId="77777777" w:rsidR="00CE6B9D" w:rsidRDefault="00CE6B9D" w:rsidP="00CE6B9D">
            <w:pPr>
              <w:rPr>
                <w:lang w:val="en-US"/>
              </w:rPr>
            </w:pPr>
          </w:p>
        </w:tc>
        <w:tc>
          <w:tcPr>
            <w:tcW w:w="7156" w:type="dxa"/>
          </w:tcPr>
          <w:p w14:paraId="5F06D751" w14:textId="77777777" w:rsidR="00CE6B9D" w:rsidRDefault="00CE6B9D" w:rsidP="00CE6B9D">
            <w:pPr>
              <w:jc w:val="both"/>
              <w:rPr>
                <w:lang w:val="en-US"/>
              </w:rPr>
            </w:pPr>
          </w:p>
        </w:tc>
        <w:tc>
          <w:tcPr>
            <w:tcW w:w="1123" w:type="dxa"/>
          </w:tcPr>
          <w:p w14:paraId="247F15A5" w14:textId="77777777" w:rsidR="00CE6B9D" w:rsidRDefault="00CE6B9D" w:rsidP="00CE6B9D">
            <w:pPr>
              <w:rPr>
                <w:lang w:val="en-US"/>
              </w:rPr>
            </w:pPr>
          </w:p>
        </w:tc>
      </w:tr>
      <w:tr w:rsidR="00CE6B9D" w14:paraId="5914363B" w14:textId="77777777" w:rsidTr="00CD226D">
        <w:tc>
          <w:tcPr>
            <w:tcW w:w="988" w:type="dxa"/>
          </w:tcPr>
          <w:p w14:paraId="2DA45418" w14:textId="39E8EF36" w:rsidR="00CE6B9D" w:rsidRPr="00D11271" w:rsidRDefault="002D630F" w:rsidP="00CE6B9D">
            <w:pPr>
              <w:rPr>
                <w:b/>
                <w:lang w:val="en-US"/>
              </w:rPr>
            </w:pPr>
            <w:r>
              <w:rPr>
                <w:b/>
                <w:lang w:val="en-US"/>
              </w:rPr>
              <w:t>21.69</w:t>
            </w:r>
          </w:p>
        </w:tc>
        <w:tc>
          <w:tcPr>
            <w:tcW w:w="7156" w:type="dxa"/>
          </w:tcPr>
          <w:p w14:paraId="143ADDD6" w14:textId="27DA0128" w:rsidR="00CE6B9D" w:rsidRPr="004569A5" w:rsidRDefault="00A43DED" w:rsidP="00CE6B9D">
            <w:pPr>
              <w:jc w:val="both"/>
              <w:rPr>
                <w:b/>
                <w:lang w:val="en-US"/>
              </w:rPr>
            </w:pPr>
            <w:r>
              <w:rPr>
                <w:b/>
                <w:lang w:val="en-US"/>
              </w:rPr>
              <w:t xml:space="preserve">MATTER ARISING: </w:t>
            </w:r>
            <w:r w:rsidR="00CE6B9D" w:rsidRPr="004569A5">
              <w:rPr>
                <w:b/>
                <w:lang w:val="en-US"/>
              </w:rPr>
              <w:t>ACTION GRID</w:t>
            </w:r>
          </w:p>
        </w:tc>
        <w:tc>
          <w:tcPr>
            <w:tcW w:w="1123" w:type="dxa"/>
          </w:tcPr>
          <w:p w14:paraId="315D084D" w14:textId="77777777" w:rsidR="00CE6B9D" w:rsidRDefault="00CE6B9D" w:rsidP="00CE6B9D">
            <w:pPr>
              <w:rPr>
                <w:lang w:val="en-US"/>
              </w:rPr>
            </w:pPr>
          </w:p>
        </w:tc>
      </w:tr>
      <w:tr w:rsidR="00CE6B9D" w14:paraId="7177791C" w14:textId="77777777" w:rsidTr="00CD226D">
        <w:tc>
          <w:tcPr>
            <w:tcW w:w="988" w:type="dxa"/>
          </w:tcPr>
          <w:p w14:paraId="7771617A" w14:textId="77777777" w:rsidR="00CE6B9D" w:rsidRPr="00D11271" w:rsidRDefault="00CE6B9D" w:rsidP="00CE6B9D">
            <w:pPr>
              <w:rPr>
                <w:b/>
                <w:lang w:val="en-US"/>
              </w:rPr>
            </w:pPr>
          </w:p>
        </w:tc>
        <w:tc>
          <w:tcPr>
            <w:tcW w:w="7156" w:type="dxa"/>
          </w:tcPr>
          <w:p w14:paraId="53B582AD" w14:textId="77777777" w:rsidR="00CE6B9D" w:rsidRDefault="00CE6B9D" w:rsidP="00CE6B9D">
            <w:pPr>
              <w:jc w:val="both"/>
              <w:rPr>
                <w:lang w:val="en-US"/>
              </w:rPr>
            </w:pPr>
            <w:r>
              <w:rPr>
                <w:lang w:val="en-US"/>
              </w:rPr>
              <w:t>The Board noted that the actions on the grid had been completed.</w:t>
            </w:r>
          </w:p>
        </w:tc>
        <w:tc>
          <w:tcPr>
            <w:tcW w:w="1123" w:type="dxa"/>
          </w:tcPr>
          <w:p w14:paraId="7562FC57" w14:textId="2FD36151" w:rsidR="002171DA" w:rsidRDefault="002171DA" w:rsidP="00CE6B9D">
            <w:pPr>
              <w:rPr>
                <w:lang w:val="en-US"/>
              </w:rPr>
            </w:pPr>
          </w:p>
        </w:tc>
      </w:tr>
      <w:tr w:rsidR="008E0A3D" w14:paraId="77DD6A98" w14:textId="77777777" w:rsidTr="00CD226D">
        <w:tc>
          <w:tcPr>
            <w:tcW w:w="988" w:type="dxa"/>
          </w:tcPr>
          <w:p w14:paraId="1A354C83" w14:textId="77777777" w:rsidR="008E0A3D" w:rsidRPr="00D11271" w:rsidRDefault="008E0A3D" w:rsidP="00CE6B9D">
            <w:pPr>
              <w:rPr>
                <w:b/>
                <w:lang w:val="en-US"/>
              </w:rPr>
            </w:pPr>
          </w:p>
        </w:tc>
        <w:tc>
          <w:tcPr>
            <w:tcW w:w="7156" w:type="dxa"/>
          </w:tcPr>
          <w:p w14:paraId="09C50EF7" w14:textId="3EAC804B" w:rsidR="008E0A3D" w:rsidRDefault="00E3486C" w:rsidP="00E3486C">
            <w:pPr>
              <w:jc w:val="both"/>
              <w:rPr>
                <w:lang w:val="en-US"/>
              </w:rPr>
            </w:pPr>
            <w:r>
              <w:rPr>
                <w:lang w:val="en-US"/>
              </w:rPr>
              <w:t>The Chair advised that Michael Payne’s appointment for a further four years has been confirmed by Glasgow Colleges Regional Board (GCRB).</w:t>
            </w:r>
          </w:p>
        </w:tc>
        <w:tc>
          <w:tcPr>
            <w:tcW w:w="1123" w:type="dxa"/>
          </w:tcPr>
          <w:p w14:paraId="67DBD73F" w14:textId="77777777" w:rsidR="008E0A3D" w:rsidRDefault="008E0A3D" w:rsidP="00CE6B9D">
            <w:pPr>
              <w:rPr>
                <w:lang w:val="en-US"/>
              </w:rPr>
            </w:pPr>
          </w:p>
        </w:tc>
      </w:tr>
      <w:tr w:rsidR="00E3486C" w14:paraId="79C2BBD3" w14:textId="77777777" w:rsidTr="00CD226D">
        <w:tc>
          <w:tcPr>
            <w:tcW w:w="988" w:type="dxa"/>
          </w:tcPr>
          <w:p w14:paraId="4D20FCA2" w14:textId="77777777" w:rsidR="00E3486C" w:rsidRPr="00D11271" w:rsidRDefault="00E3486C" w:rsidP="00CE6B9D">
            <w:pPr>
              <w:rPr>
                <w:b/>
                <w:lang w:val="en-US"/>
              </w:rPr>
            </w:pPr>
          </w:p>
        </w:tc>
        <w:tc>
          <w:tcPr>
            <w:tcW w:w="7156" w:type="dxa"/>
          </w:tcPr>
          <w:p w14:paraId="0588C353" w14:textId="77777777" w:rsidR="00E3486C" w:rsidRDefault="00E3486C" w:rsidP="00CE6B9D">
            <w:pPr>
              <w:jc w:val="both"/>
              <w:rPr>
                <w:lang w:val="en-US"/>
              </w:rPr>
            </w:pPr>
          </w:p>
        </w:tc>
        <w:tc>
          <w:tcPr>
            <w:tcW w:w="1123" w:type="dxa"/>
          </w:tcPr>
          <w:p w14:paraId="6AB9ECEA" w14:textId="77777777" w:rsidR="00E3486C" w:rsidRDefault="00E3486C" w:rsidP="00CE6B9D">
            <w:pPr>
              <w:rPr>
                <w:lang w:val="en-US"/>
              </w:rPr>
            </w:pPr>
          </w:p>
        </w:tc>
      </w:tr>
      <w:tr w:rsidR="00A43DED" w14:paraId="6D401942" w14:textId="77777777" w:rsidTr="00CD226D">
        <w:tc>
          <w:tcPr>
            <w:tcW w:w="8144" w:type="dxa"/>
            <w:gridSpan w:val="2"/>
          </w:tcPr>
          <w:p w14:paraId="0B6B935B" w14:textId="031E3260" w:rsidR="00A43DED" w:rsidRDefault="00A43DED" w:rsidP="00CE6B9D">
            <w:pPr>
              <w:jc w:val="both"/>
              <w:rPr>
                <w:lang w:val="en-US"/>
              </w:rPr>
            </w:pPr>
            <w:r>
              <w:rPr>
                <w:b/>
                <w:lang w:val="en-US"/>
              </w:rPr>
              <w:t>ITEMS FOR DISCUSSION/APPROVAL</w:t>
            </w:r>
          </w:p>
        </w:tc>
        <w:tc>
          <w:tcPr>
            <w:tcW w:w="1123" w:type="dxa"/>
          </w:tcPr>
          <w:p w14:paraId="3900C2DB" w14:textId="77777777" w:rsidR="00A43DED" w:rsidRDefault="00A43DED" w:rsidP="00CE6B9D">
            <w:pPr>
              <w:rPr>
                <w:lang w:val="en-US"/>
              </w:rPr>
            </w:pPr>
          </w:p>
        </w:tc>
      </w:tr>
      <w:tr w:rsidR="00CE6B9D" w:rsidRPr="004569A5" w14:paraId="5EB69731" w14:textId="77777777" w:rsidTr="00CD226D">
        <w:tc>
          <w:tcPr>
            <w:tcW w:w="988" w:type="dxa"/>
          </w:tcPr>
          <w:p w14:paraId="4F15E0AD" w14:textId="05314AE0" w:rsidR="00CE6B9D" w:rsidRPr="00D11271" w:rsidRDefault="002D630F" w:rsidP="00CE6B9D">
            <w:pPr>
              <w:rPr>
                <w:b/>
                <w:lang w:val="en-US"/>
              </w:rPr>
            </w:pPr>
            <w:r>
              <w:rPr>
                <w:b/>
                <w:lang w:val="en-US"/>
              </w:rPr>
              <w:t>21.70</w:t>
            </w:r>
          </w:p>
        </w:tc>
        <w:tc>
          <w:tcPr>
            <w:tcW w:w="7156" w:type="dxa"/>
          </w:tcPr>
          <w:p w14:paraId="155935AD" w14:textId="50A9318D" w:rsidR="00CE6B9D" w:rsidRPr="004569A5" w:rsidRDefault="002D630F" w:rsidP="00CE6B9D">
            <w:pPr>
              <w:jc w:val="both"/>
              <w:rPr>
                <w:b/>
                <w:lang w:val="en-US"/>
              </w:rPr>
            </w:pPr>
            <w:r>
              <w:rPr>
                <w:b/>
                <w:lang w:val="en-US"/>
              </w:rPr>
              <w:t>DRAFT SUSTAINABILITY PLAN</w:t>
            </w:r>
          </w:p>
        </w:tc>
        <w:tc>
          <w:tcPr>
            <w:tcW w:w="1123" w:type="dxa"/>
          </w:tcPr>
          <w:p w14:paraId="1A6CE5BF" w14:textId="77777777" w:rsidR="00CE6B9D" w:rsidRPr="004569A5" w:rsidRDefault="00CE6B9D" w:rsidP="00CE6B9D">
            <w:pPr>
              <w:rPr>
                <w:b/>
                <w:lang w:val="en-US"/>
              </w:rPr>
            </w:pPr>
          </w:p>
        </w:tc>
      </w:tr>
      <w:tr w:rsidR="00CE6B9D" w14:paraId="496FC277" w14:textId="77777777" w:rsidTr="00CD226D">
        <w:trPr>
          <w:trHeight w:val="306"/>
        </w:trPr>
        <w:tc>
          <w:tcPr>
            <w:tcW w:w="988" w:type="dxa"/>
          </w:tcPr>
          <w:p w14:paraId="1DD32598" w14:textId="77777777" w:rsidR="00CE6B9D" w:rsidRPr="00D11271" w:rsidRDefault="00CE6B9D" w:rsidP="00CE6B9D">
            <w:pPr>
              <w:rPr>
                <w:b/>
                <w:lang w:val="en-US"/>
              </w:rPr>
            </w:pPr>
          </w:p>
        </w:tc>
        <w:tc>
          <w:tcPr>
            <w:tcW w:w="7156" w:type="dxa"/>
          </w:tcPr>
          <w:p w14:paraId="4838E259" w14:textId="2051C4EA" w:rsidR="000C26BE" w:rsidRDefault="000C26BE" w:rsidP="00CE6B9D">
            <w:pPr>
              <w:jc w:val="both"/>
              <w:rPr>
                <w:lang w:val="en-US"/>
              </w:rPr>
            </w:pPr>
            <w:r>
              <w:rPr>
                <w:lang w:val="en-US"/>
              </w:rPr>
              <w:t xml:space="preserve">J Thomson spoke to the report which provided the Board with a draft of the College’s updated Climate Change Action Plan. She took the Board through the five elements of the plan, </w:t>
            </w:r>
            <w:proofErr w:type="gramStart"/>
            <w:r>
              <w:rPr>
                <w:lang w:val="en-US"/>
              </w:rPr>
              <w:t>namely:-</w:t>
            </w:r>
            <w:proofErr w:type="gramEnd"/>
          </w:p>
          <w:p w14:paraId="7B04E2E3" w14:textId="1EE4E201" w:rsidR="000C26BE" w:rsidRDefault="000C26BE" w:rsidP="000C26BE">
            <w:pPr>
              <w:pStyle w:val="ListParagraph"/>
              <w:numPr>
                <w:ilvl w:val="0"/>
                <w:numId w:val="16"/>
              </w:numPr>
              <w:jc w:val="both"/>
              <w:rPr>
                <w:lang w:val="en-US"/>
              </w:rPr>
            </w:pPr>
            <w:r>
              <w:rPr>
                <w:lang w:val="en-US"/>
              </w:rPr>
              <w:t>Leadership and Governance;</w:t>
            </w:r>
          </w:p>
          <w:p w14:paraId="4DBF0B37" w14:textId="3F7F2BA4" w:rsidR="000C26BE" w:rsidRDefault="000C26BE" w:rsidP="000C26BE">
            <w:pPr>
              <w:pStyle w:val="ListParagraph"/>
              <w:numPr>
                <w:ilvl w:val="0"/>
                <w:numId w:val="16"/>
              </w:numPr>
              <w:jc w:val="both"/>
              <w:rPr>
                <w:lang w:val="en-US"/>
              </w:rPr>
            </w:pPr>
            <w:r>
              <w:rPr>
                <w:lang w:val="en-US"/>
              </w:rPr>
              <w:t>Learning, Teaching and Research;</w:t>
            </w:r>
          </w:p>
          <w:p w14:paraId="4292B86E" w14:textId="2D99B252" w:rsidR="000C26BE" w:rsidRDefault="000C26BE" w:rsidP="000C26BE">
            <w:pPr>
              <w:pStyle w:val="ListParagraph"/>
              <w:numPr>
                <w:ilvl w:val="0"/>
                <w:numId w:val="16"/>
              </w:numPr>
              <w:jc w:val="both"/>
              <w:rPr>
                <w:lang w:val="en-US"/>
              </w:rPr>
            </w:pPr>
            <w:r>
              <w:rPr>
                <w:lang w:val="en-US"/>
              </w:rPr>
              <w:t>Estates and Operations;</w:t>
            </w:r>
          </w:p>
          <w:p w14:paraId="3D25FC71" w14:textId="3D8875AF" w:rsidR="000C26BE" w:rsidRDefault="000C26BE" w:rsidP="000C26BE">
            <w:pPr>
              <w:pStyle w:val="ListParagraph"/>
              <w:numPr>
                <w:ilvl w:val="0"/>
                <w:numId w:val="16"/>
              </w:numPr>
              <w:jc w:val="both"/>
              <w:rPr>
                <w:lang w:val="en-US"/>
              </w:rPr>
            </w:pPr>
            <w:r>
              <w:rPr>
                <w:lang w:val="en-US"/>
              </w:rPr>
              <w:t xml:space="preserve">Partnerships and </w:t>
            </w:r>
            <w:proofErr w:type="gramStart"/>
            <w:r>
              <w:rPr>
                <w:lang w:val="en-US"/>
              </w:rPr>
              <w:t>Engagement ;</w:t>
            </w:r>
            <w:proofErr w:type="gramEnd"/>
            <w:r>
              <w:rPr>
                <w:lang w:val="en-US"/>
              </w:rPr>
              <w:t xml:space="preserve"> and </w:t>
            </w:r>
          </w:p>
          <w:p w14:paraId="4855F62F" w14:textId="060FA8E3" w:rsidR="004D7717" w:rsidRDefault="000C26BE" w:rsidP="000C26BE">
            <w:pPr>
              <w:pStyle w:val="ListParagraph"/>
              <w:numPr>
                <w:ilvl w:val="0"/>
                <w:numId w:val="16"/>
              </w:numPr>
              <w:jc w:val="both"/>
              <w:rPr>
                <w:lang w:val="en-US"/>
              </w:rPr>
            </w:pPr>
            <w:r>
              <w:rPr>
                <w:lang w:val="en-US"/>
              </w:rPr>
              <w:t xml:space="preserve">Data Collection. </w:t>
            </w:r>
          </w:p>
        </w:tc>
        <w:tc>
          <w:tcPr>
            <w:tcW w:w="1123" w:type="dxa"/>
          </w:tcPr>
          <w:p w14:paraId="24D24B3B" w14:textId="77777777" w:rsidR="00CE6B9D" w:rsidRDefault="00CE6B9D" w:rsidP="00CE6B9D">
            <w:pPr>
              <w:rPr>
                <w:lang w:val="en-US"/>
              </w:rPr>
            </w:pPr>
          </w:p>
          <w:p w14:paraId="329CEE53" w14:textId="6785998E" w:rsidR="000D0F71" w:rsidRDefault="000D0F71" w:rsidP="00CE6B9D">
            <w:pPr>
              <w:rPr>
                <w:lang w:val="en-US"/>
              </w:rPr>
            </w:pPr>
          </w:p>
        </w:tc>
      </w:tr>
      <w:tr w:rsidR="002D630F" w14:paraId="3A91BC5C" w14:textId="77777777" w:rsidTr="00CD226D">
        <w:tc>
          <w:tcPr>
            <w:tcW w:w="988" w:type="dxa"/>
          </w:tcPr>
          <w:p w14:paraId="51B5161F" w14:textId="77777777" w:rsidR="002D630F" w:rsidRPr="00D11271" w:rsidRDefault="002D630F" w:rsidP="00CE6B9D">
            <w:pPr>
              <w:rPr>
                <w:b/>
                <w:lang w:val="en-US"/>
              </w:rPr>
            </w:pPr>
          </w:p>
        </w:tc>
        <w:tc>
          <w:tcPr>
            <w:tcW w:w="7156" w:type="dxa"/>
          </w:tcPr>
          <w:p w14:paraId="10401C2D" w14:textId="6A863CCF" w:rsidR="00FB6A32" w:rsidRDefault="000C26BE" w:rsidP="00CE6B9D">
            <w:pPr>
              <w:jc w:val="both"/>
              <w:rPr>
                <w:lang w:val="en-US"/>
              </w:rPr>
            </w:pPr>
            <w:r>
              <w:rPr>
                <w:lang w:val="en-US"/>
              </w:rPr>
              <w:t xml:space="preserve">The Board discussed the Plan </w:t>
            </w:r>
            <w:r w:rsidR="00FB6A32">
              <w:rPr>
                <w:lang w:val="en-US"/>
              </w:rPr>
              <w:t xml:space="preserve">noting that there will be three groups involved in the leadership and governance of the action plan for the College. The Board </w:t>
            </w:r>
            <w:proofErr w:type="spellStart"/>
            <w:r w:rsidR="00FB6A32">
              <w:rPr>
                <w:lang w:val="en-US"/>
              </w:rPr>
              <w:t>recognised</w:t>
            </w:r>
            <w:proofErr w:type="spellEnd"/>
            <w:r w:rsidR="00FB6A32">
              <w:rPr>
                <w:lang w:val="en-US"/>
              </w:rPr>
              <w:t xml:space="preserve"> the role of the Regional Green Team group which can share best practice across the wider area.</w:t>
            </w:r>
          </w:p>
          <w:p w14:paraId="2B1E7BD4" w14:textId="29F6F836" w:rsidR="002D630F" w:rsidRDefault="00FB6A32" w:rsidP="00D35E88">
            <w:pPr>
              <w:jc w:val="both"/>
              <w:rPr>
                <w:lang w:val="en-US"/>
              </w:rPr>
            </w:pPr>
            <w:r>
              <w:rPr>
                <w:lang w:val="en-US"/>
              </w:rPr>
              <w:t xml:space="preserve"> The Board agreed that the most significant impact arises </w:t>
            </w:r>
            <w:r w:rsidR="000C26BE">
              <w:rPr>
                <w:lang w:val="en-US"/>
              </w:rPr>
              <w:t xml:space="preserve">from the College’s energy consumption of electricity and gas. The </w:t>
            </w:r>
            <w:r>
              <w:rPr>
                <w:lang w:val="en-US"/>
              </w:rPr>
              <w:t>Board</w:t>
            </w:r>
            <w:r w:rsidR="000C26BE">
              <w:rPr>
                <w:lang w:val="en-US"/>
              </w:rPr>
              <w:t xml:space="preserve"> agreed that whilst gradual change can be achieved through changes in </w:t>
            </w:r>
            <w:proofErr w:type="spellStart"/>
            <w:r w:rsidR="000C26BE">
              <w:rPr>
                <w:lang w:val="en-US"/>
              </w:rPr>
              <w:t>behaviours</w:t>
            </w:r>
            <w:proofErr w:type="spellEnd"/>
            <w:r>
              <w:rPr>
                <w:lang w:val="en-US"/>
              </w:rPr>
              <w:t>,</w:t>
            </w:r>
            <w:r w:rsidR="000C26BE">
              <w:rPr>
                <w:lang w:val="en-US"/>
              </w:rPr>
              <w:t xml:space="preserve"> the most significant improvement will require capital investment. </w:t>
            </w:r>
            <w:proofErr w:type="gramStart"/>
            <w:r w:rsidR="000C26BE">
              <w:rPr>
                <w:lang w:val="en-US"/>
              </w:rPr>
              <w:t>A</w:t>
            </w:r>
            <w:proofErr w:type="gramEnd"/>
            <w:r w:rsidR="000C26BE">
              <w:rPr>
                <w:lang w:val="en-US"/>
              </w:rPr>
              <w:t xml:space="preserve"> O’Donnell </w:t>
            </w:r>
            <w:r w:rsidR="00672856">
              <w:rPr>
                <w:lang w:val="en-US"/>
              </w:rPr>
              <w:t>offered to share</w:t>
            </w:r>
            <w:r w:rsidR="00AB7D9F">
              <w:rPr>
                <w:lang w:val="en-US"/>
              </w:rPr>
              <w:t xml:space="preserve"> his experience of using</w:t>
            </w:r>
            <w:r w:rsidR="00D35E88">
              <w:rPr>
                <w:lang w:val="en-US"/>
              </w:rPr>
              <w:t xml:space="preserve"> </w:t>
            </w:r>
            <w:r>
              <w:rPr>
                <w:lang w:val="en-US"/>
              </w:rPr>
              <w:t>a mapping</w:t>
            </w:r>
            <w:r w:rsidR="000C26BE">
              <w:rPr>
                <w:lang w:val="en-US"/>
              </w:rPr>
              <w:t xml:space="preserve"> </w:t>
            </w:r>
            <w:r w:rsidR="00AB7D9F">
              <w:rPr>
                <w:lang w:val="en-US"/>
              </w:rPr>
              <w:t>tool to</w:t>
            </w:r>
            <w:r w:rsidR="000C26BE">
              <w:rPr>
                <w:lang w:val="en-US"/>
              </w:rPr>
              <w:t xml:space="preserve"> identify </w:t>
            </w:r>
            <w:r w:rsidR="00AB7D9F">
              <w:rPr>
                <w:lang w:val="en-US"/>
              </w:rPr>
              <w:t>inefficiencies in energy consumption</w:t>
            </w:r>
            <w:r w:rsidR="000C26BE">
              <w:rPr>
                <w:lang w:val="en-US"/>
              </w:rPr>
              <w:t xml:space="preserve">. </w:t>
            </w:r>
          </w:p>
        </w:tc>
        <w:tc>
          <w:tcPr>
            <w:tcW w:w="1123" w:type="dxa"/>
          </w:tcPr>
          <w:p w14:paraId="60B98786" w14:textId="77777777" w:rsidR="002D630F" w:rsidRDefault="002D630F" w:rsidP="00CE6B9D">
            <w:pPr>
              <w:rPr>
                <w:lang w:val="en-US"/>
              </w:rPr>
            </w:pPr>
          </w:p>
          <w:p w14:paraId="7FA9B37D" w14:textId="77777777" w:rsidR="000C26BE" w:rsidRDefault="000C26BE" w:rsidP="00CE6B9D">
            <w:pPr>
              <w:rPr>
                <w:lang w:val="en-US"/>
              </w:rPr>
            </w:pPr>
          </w:p>
          <w:p w14:paraId="3EC627B7" w14:textId="77777777" w:rsidR="000C26BE" w:rsidRDefault="000C26BE" w:rsidP="00CE6B9D">
            <w:pPr>
              <w:rPr>
                <w:lang w:val="en-US"/>
              </w:rPr>
            </w:pPr>
          </w:p>
          <w:p w14:paraId="1FAC51E7" w14:textId="77777777" w:rsidR="000C26BE" w:rsidRDefault="000C26BE" w:rsidP="00CE6B9D">
            <w:pPr>
              <w:rPr>
                <w:lang w:val="en-US"/>
              </w:rPr>
            </w:pPr>
          </w:p>
          <w:p w14:paraId="0B30A367" w14:textId="77777777" w:rsidR="000C26BE" w:rsidRDefault="000C26BE" w:rsidP="00CE6B9D">
            <w:pPr>
              <w:rPr>
                <w:lang w:val="en-US"/>
              </w:rPr>
            </w:pPr>
          </w:p>
          <w:p w14:paraId="4B814DC8" w14:textId="6E8BBE07" w:rsidR="000C26BE" w:rsidRDefault="00D35E88" w:rsidP="00D35E88">
            <w:pPr>
              <w:rPr>
                <w:lang w:val="en-US"/>
              </w:rPr>
            </w:pPr>
            <w:r>
              <w:rPr>
                <w:lang w:val="en-US"/>
              </w:rPr>
              <w:t>JT</w:t>
            </w:r>
          </w:p>
        </w:tc>
      </w:tr>
      <w:tr w:rsidR="000C26BE" w14:paraId="56B2F5B9" w14:textId="77777777" w:rsidTr="00CD226D">
        <w:tc>
          <w:tcPr>
            <w:tcW w:w="988" w:type="dxa"/>
          </w:tcPr>
          <w:p w14:paraId="71046217" w14:textId="77777777" w:rsidR="000C26BE" w:rsidRPr="00D11271" w:rsidRDefault="000C26BE" w:rsidP="00CE6B9D">
            <w:pPr>
              <w:rPr>
                <w:b/>
                <w:lang w:val="en-US"/>
              </w:rPr>
            </w:pPr>
          </w:p>
        </w:tc>
        <w:tc>
          <w:tcPr>
            <w:tcW w:w="7156" w:type="dxa"/>
          </w:tcPr>
          <w:p w14:paraId="5033ED3D" w14:textId="4230BAB7" w:rsidR="00FB6A32" w:rsidRDefault="00FB6A32" w:rsidP="00CE6B9D">
            <w:pPr>
              <w:jc w:val="both"/>
              <w:rPr>
                <w:lang w:val="en-US"/>
              </w:rPr>
            </w:pPr>
            <w:r>
              <w:rPr>
                <w:lang w:val="en-US"/>
              </w:rPr>
              <w:t>The Board commented on the difficulties of estimating the impact of staff travel but encouraged management to include this as a balance to the requirement to include figures for homeworking.</w:t>
            </w:r>
          </w:p>
        </w:tc>
        <w:tc>
          <w:tcPr>
            <w:tcW w:w="1123" w:type="dxa"/>
          </w:tcPr>
          <w:p w14:paraId="732111C0" w14:textId="77777777" w:rsidR="000C26BE" w:rsidRDefault="000C26BE" w:rsidP="00CE6B9D">
            <w:pPr>
              <w:rPr>
                <w:lang w:val="en-US"/>
              </w:rPr>
            </w:pPr>
          </w:p>
        </w:tc>
      </w:tr>
      <w:tr w:rsidR="00FB6A32" w14:paraId="69589C40" w14:textId="77777777" w:rsidTr="00CD226D">
        <w:tc>
          <w:tcPr>
            <w:tcW w:w="988" w:type="dxa"/>
          </w:tcPr>
          <w:p w14:paraId="308EEF5C" w14:textId="77777777" w:rsidR="00FB6A32" w:rsidRPr="00D11271" w:rsidRDefault="00FB6A32" w:rsidP="00CE6B9D">
            <w:pPr>
              <w:rPr>
                <w:b/>
                <w:lang w:val="en-US"/>
              </w:rPr>
            </w:pPr>
          </w:p>
        </w:tc>
        <w:tc>
          <w:tcPr>
            <w:tcW w:w="7156" w:type="dxa"/>
          </w:tcPr>
          <w:p w14:paraId="76816E3E" w14:textId="378E4B99" w:rsidR="00FB6A32" w:rsidRDefault="00FB6A32" w:rsidP="003F2F18">
            <w:pPr>
              <w:jc w:val="both"/>
              <w:rPr>
                <w:lang w:val="en-US"/>
              </w:rPr>
            </w:pPr>
            <w:r>
              <w:rPr>
                <w:lang w:val="en-US"/>
              </w:rPr>
              <w:t xml:space="preserve">The Board </w:t>
            </w:r>
            <w:proofErr w:type="spellStart"/>
            <w:r>
              <w:rPr>
                <w:lang w:val="en-US"/>
              </w:rPr>
              <w:t>r</w:t>
            </w:r>
            <w:r w:rsidR="007C77D8">
              <w:rPr>
                <w:lang w:val="en-US"/>
              </w:rPr>
              <w:t>ecognised</w:t>
            </w:r>
            <w:proofErr w:type="spellEnd"/>
            <w:r w:rsidR="007C77D8">
              <w:rPr>
                <w:lang w:val="en-US"/>
              </w:rPr>
              <w:t xml:space="preserve"> the role of</w:t>
            </w:r>
            <w:r>
              <w:rPr>
                <w:lang w:val="en-US"/>
              </w:rPr>
              <w:t xml:space="preserve"> </w:t>
            </w:r>
            <w:r w:rsidR="007C77D8">
              <w:rPr>
                <w:lang w:val="en-US"/>
              </w:rPr>
              <w:t xml:space="preserve">the </w:t>
            </w:r>
            <w:r>
              <w:rPr>
                <w:lang w:val="en-US"/>
              </w:rPr>
              <w:t xml:space="preserve">procurement </w:t>
            </w:r>
            <w:r w:rsidR="007C77D8">
              <w:rPr>
                <w:lang w:val="en-US"/>
              </w:rPr>
              <w:t xml:space="preserve">process </w:t>
            </w:r>
            <w:r w:rsidR="003F2F18">
              <w:rPr>
                <w:lang w:val="en-US"/>
              </w:rPr>
              <w:t>in including criteria in relation to carbon emissions in all tenders.</w:t>
            </w:r>
          </w:p>
        </w:tc>
        <w:tc>
          <w:tcPr>
            <w:tcW w:w="1123" w:type="dxa"/>
          </w:tcPr>
          <w:p w14:paraId="5E6F27D9" w14:textId="77777777" w:rsidR="00FB6A32" w:rsidRDefault="00FB6A32" w:rsidP="00CE6B9D">
            <w:pPr>
              <w:rPr>
                <w:lang w:val="en-US"/>
              </w:rPr>
            </w:pPr>
          </w:p>
        </w:tc>
      </w:tr>
      <w:tr w:rsidR="00FB6A32" w14:paraId="69DF1171" w14:textId="77777777" w:rsidTr="00CD226D">
        <w:tc>
          <w:tcPr>
            <w:tcW w:w="988" w:type="dxa"/>
          </w:tcPr>
          <w:p w14:paraId="58518BA1" w14:textId="77777777" w:rsidR="00FB6A32" w:rsidRPr="00D11271" w:rsidRDefault="00FB6A32" w:rsidP="00CE6B9D">
            <w:pPr>
              <w:rPr>
                <w:b/>
                <w:lang w:val="en-US"/>
              </w:rPr>
            </w:pPr>
          </w:p>
        </w:tc>
        <w:tc>
          <w:tcPr>
            <w:tcW w:w="7156" w:type="dxa"/>
          </w:tcPr>
          <w:p w14:paraId="492F9238" w14:textId="197AA44C" w:rsidR="007C77D8" w:rsidRDefault="007C77D8" w:rsidP="007C77D8">
            <w:pPr>
              <w:jc w:val="both"/>
              <w:rPr>
                <w:lang w:val="en-US"/>
              </w:rPr>
            </w:pPr>
            <w:r>
              <w:rPr>
                <w:lang w:val="en-US"/>
              </w:rPr>
              <w:t xml:space="preserve">In discussion, the Board </w:t>
            </w:r>
            <w:proofErr w:type="spellStart"/>
            <w:r>
              <w:rPr>
                <w:lang w:val="en-US"/>
              </w:rPr>
              <w:t>emphasised</w:t>
            </w:r>
            <w:proofErr w:type="spellEnd"/>
            <w:r>
              <w:rPr>
                <w:lang w:val="en-US"/>
              </w:rPr>
              <w:t xml:space="preserve"> that the next version of the action plan should be more focused on activities </w:t>
            </w:r>
            <w:r w:rsidR="00400BAD">
              <w:rPr>
                <w:lang w:val="en-US"/>
              </w:rPr>
              <w:t xml:space="preserve">with a clear timescale and should </w:t>
            </w:r>
            <w:r>
              <w:rPr>
                <w:lang w:val="en-US"/>
              </w:rPr>
              <w:t>address the following</w:t>
            </w:r>
            <w:r w:rsidR="00400BAD">
              <w:rPr>
                <w:lang w:val="en-US"/>
              </w:rPr>
              <w:t xml:space="preserve"> </w:t>
            </w:r>
            <w:proofErr w:type="gramStart"/>
            <w:r w:rsidR="00400BAD">
              <w:rPr>
                <w:lang w:val="en-US"/>
              </w:rPr>
              <w:t>questions</w:t>
            </w:r>
            <w:r>
              <w:rPr>
                <w:lang w:val="en-US"/>
              </w:rPr>
              <w:t>:-</w:t>
            </w:r>
            <w:proofErr w:type="gramEnd"/>
          </w:p>
          <w:p w14:paraId="0CB5FF96" w14:textId="2EFC6B4A" w:rsidR="007C77D8" w:rsidRPr="007C77D8" w:rsidRDefault="007C77D8" w:rsidP="007C77D8">
            <w:pPr>
              <w:pStyle w:val="ListParagraph"/>
              <w:numPr>
                <w:ilvl w:val="0"/>
                <w:numId w:val="17"/>
              </w:numPr>
              <w:jc w:val="both"/>
              <w:rPr>
                <w:lang w:val="en-US"/>
              </w:rPr>
            </w:pPr>
            <w:r w:rsidRPr="007C77D8">
              <w:rPr>
                <w:lang w:val="en-US"/>
              </w:rPr>
              <w:t xml:space="preserve">What </w:t>
            </w:r>
            <w:r w:rsidR="00400BAD">
              <w:rPr>
                <w:lang w:val="en-US"/>
              </w:rPr>
              <w:t>will the College</w:t>
            </w:r>
            <w:r>
              <w:rPr>
                <w:lang w:val="en-US"/>
              </w:rPr>
              <w:t xml:space="preserve"> </w:t>
            </w:r>
            <w:r w:rsidRPr="007C77D8">
              <w:rPr>
                <w:lang w:val="en-US"/>
              </w:rPr>
              <w:t>will do</w:t>
            </w:r>
            <w:r w:rsidR="00400BAD">
              <w:rPr>
                <w:lang w:val="en-US"/>
              </w:rPr>
              <w:t>?</w:t>
            </w:r>
          </w:p>
          <w:p w14:paraId="7D0458B9" w14:textId="4B20C860" w:rsidR="007C77D8" w:rsidRPr="007C77D8" w:rsidRDefault="00400BAD" w:rsidP="007C77D8">
            <w:pPr>
              <w:pStyle w:val="ListParagraph"/>
              <w:numPr>
                <w:ilvl w:val="0"/>
                <w:numId w:val="17"/>
              </w:numPr>
              <w:jc w:val="both"/>
              <w:rPr>
                <w:lang w:val="en-US"/>
              </w:rPr>
            </w:pPr>
            <w:r>
              <w:rPr>
                <w:lang w:val="en-US"/>
              </w:rPr>
              <w:t xml:space="preserve">What are the </w:t>
            </w:r>
            <w:r w:rsidR="007C77D8" w:rsidRPr="007C77D8">
              <w:rPr>
                <w:lang w:val="en-US"/>
              </w:rPr>
              <w:t>barriers to achieving that</w:t>
            </w:r>
            <w:r>
              <w:rPr>
                <w:lang w:val="en-US"/>
              </w:rPr>
              <w:t>?</w:t>
            </w:r>
          </w:p>
          <w:p w14:paraId="4B668A09" w14:textId="46AE0902" w:rsidR="007C77D8" w:rsidRDefault="007C77D8" w:rsidP="007C77D8">
            <w:pPr>
              <w:pStyle w:val="ListParagraph"/>
              <w:numPr>
                <w:ilvl w:val="0"/>
                <w:numId w:val="17"/>
              </w:numPr>
              <w:jc w:val="both"/>
              <w:rPr>
                <w:lang w:val="en-US"/>
              </w:rPr>
            </w:pPr>
            <w:r>
              <w:rPr>
                <w:lang w:val="en-US"/>
              </w:rPr>
              <w:t>What</w:t>
            </w:r>
            <w:r w:rsidRPr="007C77D8">
              <w:rPr>
                <w:lang w:val="en-US"/>
              </w:rPr>
              <w:t xml:space="preserve"> will </w:t>
            </w:r>
            <w:r>
              <w:rPr>
                <w:lang w:val="en-US"/>
              </w:rPr>
              <w:t xml:space="preserve">be done </w:t>
            </w:r>
            <w:r w:rsidRPr="007C77D8">
              <w:rPr>
                <w:lang w:val="en-US"/>
              </w:rPr>
              <w:t>to overcome those barriers?</w:t>
            </w:r>
          </w:p>
        </w:tc>
        <w:tc>
          <w:tcPr>
            <w:tcW w:w="1123" w:type="dxa"/>
          </w:tcPr>
          <w:p w14:paraId="37CA6059" w14:textId="77777777" w:rsidR="00FB6A32" w:rsidRDefault="00FB6A32" w:rsidP="00CE6B9D">
            <w:pPr>
              <w:rPr>
                <w:lang w:val="en-US"/>
              </w:rPr>
            </w:pPr>
          </w:p>
        </w:tc>
      </w:tr>
      <w:tr w:rsidR="007C77D8" w14:paraId="53A3F0A3" w14:textId="77777777" w:rsidTr="00CD226D">
        <w:tc>
          <w:tcPr>
            <w:tcW w:w="988" w:type="dxa"/>
          </w:tcPr>
          <w:p w14:paraId="4C24A9C7" w14:textId="77777777" w:rsidR="007C77D8" w:rsidRPr="00D11271" w:rsidRDefault="007C77D8" w:rsidP="00CE6B9D">
            <w:pPr>
              <w:rPr>
                <w:b/>
                <w:lang w:val="en-US"/>
              </w:rPr>
            </w:pPr>
          </w:p>
        </w:tc>
        <w:tc>
          <w:tcPr>
            <w:tcW w:w="7156" w:type="dxa"/>
          </w:tcPr>
          <w:p w14:paraId="35921D6C" w14:textId="640E62CF" w:rsidR="007C77D8" w:rsidRDefault="007C77D8" w:rsidP="007C77D8">
            <w:pPr>
              <w:jc w:val="both"/>
              <w:rPr>
                <w:lang w:val="en-US"/>
              </w:rPr>
            </w:pPr>
            <w:r>
              <w:rPr>
                <w:lang w:val="en-US"/>
              </w:rPr>
              <w:t>The Board also commented on the importance of identifying the audience for the document to ensure that the language is appropriate and easily understood and that the opportunity should be taken to involve staff across the College.</w:t>
            </w:r>
          </w:p>
        </w:tc>
        <w:tc>
          <w:tcPr>
            <w:tcW w:w="1123" w:type="dxa"/>
          </w:tcPr>
          <w:p w14:paraId="417F81D0" w14:textId="77777777" w:rsidR="007C77D8" w:rsidRDefault="007C77D8" w:rsidP="00CE6B9D">
            <w:pPr>
              <w:rPr>
                <w:lang w:val="en-US"/>
              </w:rPr>
            </w:pPr>
          </w:p>
        </w:tc>
      </w:tr>
      <w:tr w:rsidR="007C77D8" w14:paraId="692A818C" w14:textId="77777777" w:rsidTr="00CD226D">
        <w:tc>
          <w:tcPr>
            <w:tcW w:w="988" w:type="dxa"/>
          </w:tcPr>
          <w:p w14:paraId="44373BBC" w14:textId="77777777" w:rsidR="007C77D8" w:rsidRPr="00D11271" w:rsidRDefault="007C77D8" w:rsidP="00CE6B9D">
            <w:pPr>
              <w:rPr>
                <w:b/>
                <w:lang w:val="en-US"/>
              </w:rPr>
            </w:pPr>
          </w:p>
        </w:tc>
        <w:tc>
          <w:tcPr>
            <w:tcW w:w="7156" w:type="dxa"/>
          </w:tcPr>
          <w:p w14:paraId="15FB8207" w14:textId="1D72A92F" w:rsidR="007C77D8" w:rsidRDefault="007C77D8" w:rsidP="007C77D8">
            <w:pPr>
              <w:jc w:val="both"/>
              <w:rPr>
                <w:lang w:val="en-US"/>
              </w:rPr>
            </w:pPr>
            <w:r>
              <w:rPr>
                <w:lang w:val="en-US"/>
              </w:rPr>
              <w:t xml:space="preserve">The link from the pledge to the stated ambition should be clarified. </w:t>
            </w:r>
          </w:p>
        </w:tc>
        <w:tc>
          <w:tcPr>
            <w:tcW w:w="1123" w:type="dxa"/>
          </w:tcPr>
          <w:p w14:paraId="6CB7FB24" w14:textId="77777777" w:rsidR="007C77D8" w:rsidRDefault="007C77D8" w:rsidP="00CE6B9D">
            <w:pPr>
              <w:rPr>
                <w:lang w:val="en-US"/>
              </w:rPr>
            </w:pPr>
          </w:p>
        </w:tc>
      </w:tr>
      <w:tr w:rsidR="007C77D8" w14:paraId="54834479" w14:textId="77777777" w:rsidTr="00CD226D">
        <w:tc>
          <w:tcPr>
            <w:tcW w:w="988" w:type="dxa"/>
          </w:tcPr>
          <w:p w14:paraId="14FA5370" w14:textId="77777777" w:rsidR="007C77D8" w:rsidRPr="00D11271" w:rsidRDefault="007C77D8" w:rsidP="00CE6B9D">
            <w:pPr>
              <w:rPr>
                <w:b/>
                <w:lang w:val="en-US"/>
              </w:rPr>
            </w:pPr>
          </w:p>
        </w:tc>
        <w:tc>
          <w:tcPr>
            <w:tcW w:w="7156" w:type="dxa"/>
          </w:tcPr>
          <w:p w14:paraId="625F9C91" w14:textId="38CE2516" w:rsidR="007C77D8" w:rsidRDefault="007C77D8" w:rsidP="007C77D8">
            <w:pPr>
              <w:jc w:val="both"/>
              <w:rPr>
                <w:lang w:val="en-US"/>
              </w:rPr>
            </w:pPr>
            <w:r>
              <w:rPr>
                <w:lang w:val="en-US"/>
              </w:rPr>
              <w:t xml:space="preserve">J Thomson advised the Board that the document will be </w:t>
            </w:r>
            <w:r w:rsidR="00400BAD">
              <w:rPr>
                <w:lang w:val="en-US"/>
              </w:rPr>
              <w:t>developed with input from staff and the Chair asked that it is presented to the next Audit Committee.</w:t>
            </w:r>
          </w:p>
        </w:tc>
        <w:tc>
          <w:tcPr>
            <w:tcW w:w="1123" w:type="dxa"/>
          </w:tcPr>
          <w:p w14:paraId="09065F50" w14:textId="380E0515" w:rsidR="007C77D8" w:rsidRDefault="00400BAD" w:rsidP="00CE6B9D">
            <w:pPr>
              <w:rPr>
                <w:lang w:val="en-US"/>
              </w:rPr>
            </w:pPr>
            <w:r>
              <w:rPr>
                <w:lang w:val="en-US"/>
              </w:rPr>
              <w:t>JT</w:t>
            </w:r>
          </w:p>
        </w:tc>
      </w:tr>
      <w:tr w:rsidR="00400BAD" w14:paraId="10DB9C17" w14:textId="77777777" w:rsidTr="00CD226D">
        <w:tc>
          <w:tcPr>
            <w:tcW w:w="988" w:type="dxa"/>
          </w:tcPr>
          <w:p w14:paraId="6C3C139A" w14:textId="77777777" w:rsidR="00400BAD" w:rsidRPr="00D11271" w:rsidRDefault="00400BAD" w:rsidP="00CE6B9D">
            <w:pPr>
              <w:rPr>
                <w:b/>
                <w:lang w:val="en-US"/>
              </w:rPr>
            </w:pPr>
          </w:p>
        </w:tc>
        <w:tc>
          <w:tcPr>
            <w:tcW w:w="7156" w:type="dxa"/>
          </w:tcPr>
          <w:p w14:paraId="57C8E0D9" w14:textId="77777777" w:rsidR="00400BAD" w:rsidRDefault="00400BAD" w:rsidP="007C77D8">
            <w:pPr>
              <w:jc w:val="both"/>
              <w:rPr>
                <w:lang w:val="en-US"/>
              </w:rPr>
            </w:pPr>
          </w:p>
        </w:tc>
        <w:tc>
          <w:tcPr>
            <w:tcW w:w="1123" w:type="dxa"/>
          </w:tcPr>
          <w:p w14:paraId="5066BFDF" w14:textId="77777777" w:rsidR="00400BAD" w:rsidRDefault="00400BAD" w:rsidP="00CE6B9D">
            <w:pPr>
              <w:rPr>
                <w:lang w:val="en-US"/>
              </w:rPr>
            </w:pPr>
          </w:p>
        </w:tc>
      </w:tr>
      <w:tr w:rsidR="00CE6B9D" w14:paraId="133949DE" w14:textId="77777777" w:rsidTr="00CD226D">
        <w:tc>
          <w:tcPr>
            <w:tcW w:w="988" w:type="dxa"/>
          </w:tcPr>
          <w:p w14:paraId="3CA4BAF0" w14:textId="63E839AC" w:rsidR="00CE6B9D" w:rsidRPr="002D630F" w:rsidRDefault="002D630F" w:rsidP="00CE6B9D">
            <w:pPr>
              <w:rPr>
                <w:b/>
                <w:lang w:val="en-US"/>
              </w:rPr>
            </w:pPr>
            <w:r w:rsidRPr="002D630F">
              <w:rPr>
                <w:b/>
                <w:lang w:val="en-US"/>
              </w:rPr>
              <w:t>21.71</w:t>
            </w:r>
          </w:p>
        </w:tc>
        <w:tc>
          <w:tcPr>
            <w:tcW w:w="7156" w:type="dxa"/>
          </w:tcPr>
          <w:p w14:paraId="16A4570A" w14:textId="0476F5EE" w:rsidR="005A7715" w:rsidRPr="002D630F" w:rsidRDefault="0038325A" w:rsidP="002D630F">
            <w:pPr>
              <w:pStyle w:val="ListParagraph"/>
              <w:ind w:left="0" w:hanging="6"/>
              <w:jc w:val="both"/>
              <w:rPr>
                <w:b/>
                <w:lang w:val="en-US"/>
              </w:rPr>
            </w:pPr>
            <w:r w:rsidRPr="002D630F">
              <w:rPr>
                <w:b/>
                <w:lang w:val="en-US"/>
              </w:rPr>
              <w:t xml:space="preserve"> </w:t>
            </w:r>
            <w:r w:rsidR="002D630F" w:rsidRPr="002D630F">
              <w:rPr>
                <w:b/>
                <w:lang w:val="en-US"/>
              </w:rPr>
              <w:t>EDUCATION SCOTLAND PROGRESS REPORT</w:t>
            </w:r>
          </w:p>
        </w:tc>
        <w:tc>
          <w:tcPr>
            <w:tcW w:w="1123" w:type="dxa"/>
          </w:tcPr>
          <w:p w14:paraId="39ABE9E8" w14:textId="01717BB2" w:rsidR="0038325A" w:rsidRDefault="0038325A" w:rsidP="00CE6B9D">
            <w:pPr>
              <w:rPr>
                <w:lang w:val="en-US"/>
              </w:rPr>
            </w:pPr>
          </w:p>
        </w:tc>
      </w:tr>
      <w:tr w:rsidR="00CE6B9D" w14:paraId="0C014B38" w14:textId="77777777" w:rsidTr="00CD226D">
        <w:tc>
          <w:tcPr>
            <w:tcW w:w="988" w:type="dxa"/>
          </w:tcPr>
          <w:p w14:paraId="17D3824C" w14:textId="77777777" w:rsidR="00CE6B9D" w:rsidRDefault="00CE6B9D" w:rsidP="00CE6B9D">
            <w:pPr>
              <w:rPr>
                <w:lang w:val="en-US"/>
              </w:rPr>
            </w:pPr>
          </w:p>
        </w:tc>
        <w:tc>
          <w:tcPr>
            <w:tcW w:w="7156" w:type="dxa"/>
          </w:tcPr>
          <w:p w14:paraId="283A5D60" w14:textId="72286A56" w:rsidR="00CE6B9D" w:rsidRDefault="0039387A" w:rsidP="00CD226D">
            <w:pPr>
              <w:jc w:val="both"/>
              <w:rPr>
                <w:lang w:val="en-US"/>
              </w:rPr>
            </w:pPr>
            <w:r>
              <w:rPr>
                <w:lang w:val="en-US"/>
              </w:rPr>
              <w:t xml:space="preserve">J </w:t>
            </w:r>
            <w:r w:rsidR="00AE117F">
              <w:rPr>
                <w:lang w:val="en-US"/>
              </w:rPr>
              <w:t>Vincent introduced</w:t>
            </w:r>
            <w:r w:rsidR="00400BAD">
              <w:rPr>
                <w:lang w:val="en-US"/>
              </w:rPr>
              <w:t xml:space="preserve"> the paper which provided the Board with the draft findings of the Education </w:t>
            </w:r>
            <w:r w:rsidR="00D664AB">
              <w:rPr>
                <w:lang w:val="en-US"/>
              </w:rPr>
              <w:t>Scotland</w:t>
            </w:r>
            <w:r w:rsidR="00400BAD">
              <w:rPr>
                <w:lang w:val="en-US"/>
              </w:rPr>
              <w:t xml:space="preserve"> Progres</w:t>
            </w:r>
            <w:r>
              <w:rPr>
                <w:lang w:val="en-US"/>
              </w:rPr>
              <w:t>s Visit to the College on</w:t>
            </w:r>
            <w:r w:rsidR="00D664AB">
              <w:rPr>
                <w:lang w:val="en-US"/>
              </w:rPr>
              <w:t xml:space="preserve"> 9-11</w:t>
            </w:r>
            <w:r w:rsidR="00400BAD">
              <w:rPr>
                <w:lang w:val="en-US"/>
              </w:rPr>
              <w:t xml:space="preserve"> November 2021</w:t>
            </w:r>
            <w:r w:rsidR="00D664AB">
              <w:rPr>
                <w:lang w:val="en-US"/>
              </w:rPr>
              <w:t xml:space="preserve">.  J Vincent explained that the visit had been carried out remotely and that the judgement can either be “satisfactory” or “unsatisfactory”. </w:t>
            </w:r>
          </w:p>
        </w:tc>
        <w:tc>
          <w:tcPr>
            <w:tcW w:w="1123" w:type="dxa"/>
          </w:tcPr>
          <w:p w14:paraId="621CF574" w14:textId="77777777" w:rsidR="00CE6B9D" w:rsidRDefault="00CE6B9D" w:rsidP="00CE6B9D">
            <w:pPr>
              <w:rPr>
                <w:lang w:val="en-US"/>
              </w:rPr>
            </w:pPr>
          </w:p>
        </w:tc>
      </w:tr>
      <w:tr w:rsidR="00CE6B9D" w14:paraId="133FE17C" w14:textId="77777777" w:rsidTr="00CD226D">
        <w:tc>
          <w:tcPr>
            <w:tcW w:w="988" w:type="dxa"/>
          </w:tcPr>
          <w:p w14:paraId="7D5E6AAE" w14:textId="77777777" w:rsidR="00CE6B9D" w:rsidRPr="002D630F" w:rsidRDefault="00CE6B9D" w:rsidP="00CE6B9D">
            <w:pPr>
              <w:rPr>
                <w:b/>
                <w:lang w:val="en-US"/>
              </w:rPr>
            </w:pPr>
          </w:p>
        </w:tc>
        <w:tc>
          <w:tcPr>
            <w:tcW w:w="7156" w:type="dxa"/>
          </w:tcPr>
          <w:p w14:paraId="2A2F84B5" w14:textId="206E9968" w:rsidR="00CE6B9D" w:rsidRDefault="00D664AB" w:rsidP="00D664AB">
            <w:pPr>
              <w:jc w:val="both"/>
              <w:rPr>
                <w:lang w:val="en-US"/>
              </w:rPr>
            </w:pPr>
            <w:r>
              <w:rPr>
                <w:lang w:val="en-US"/>
              </w:rPr>
              <w:t xml:space="preserve">The outcome for the College was “satisfactory” with a very positive report on the visit. The report identified many strengths and few weaknesses with one area of Highly Effective Practice being produced as a case study. </w:t>
            </w:r>
            <w:r w:rsidR="00CD226D">
              <w:rPr>
                <w:lang w:val="en-US"/>
              </w:rPr>
              <w:t>The Board expressed disappointment at the restricted range of outcomes which it was felt does not allow the full extent of the College’s performance to be reflected in the report.</w:t>
            </w:r>
          </w:p>
        </w:tc>
        <w:tc>
          <w:tcPr>
            <w:tcW w:w="1123" w:type="dxa"/>
          </w:tcPr>
          <w:p w14:paraId="7C02D204" w14:textId="77777777" w:rsidR="00CE6B9D" w:rsidRDefault="00CE6B9D" w:rsidP="00CE6B9D">
            <w:pPr>
              <w:rPr>
                <w:lang w:val="en-US"/>
              </w:rPr>
            </w:pPr>
          </w:p>
        </w:tc>
      </w:tr>
      <w:tr w:rsidR="00D664AB" w14:paraId="545D36C3" w14:textId="77777777" w:rsidTr="00CD226D">
        <w:tc>
          <w:tcPr>
            <w:tcW w:w="988" w:type="dxa"/>
          </w:tcPr>
          <w:p w14:paraId="314A0E72" w14:textId="77777777" w:rsidR="00D664AB" w:rsidRPr="002D630F" w:rsidRDefault="00D664AB" w:rsidP="00CE6B9D">
            <w:pPr>
              <w:rPr>
                <w:b/>
                <w:lang w:val="en-US"/>
              </w:rPr>
            </w:pPr>
          </w:p>
        </w:tc>
        <w:tc>
          <w:tcPr>
            <w:tcW w:w="7156" w:type="dxa"/>
          </w:tcPr>
          <w:p w14:paraId="0118F599" w14:textId="4395584F" w:rsidR="00D664AB" w:rsidRDefault="00D664AB" w:rsidP="00D664AB">
            <w:pPr>
              <w:jc w:val="both"/>
              <w:rPr>
                <w:lang w:val="en-US"/>
              </w:rPr>
            </w:pPr>
            <w:r>
              <w:rPr>
                <w:lang w:val="en-US"/>
              </w:rPr>
              <w:t xml:space="preserve">The Board agreed that it was a very strong report and asked that congratulations should be passed to staff for the excellent work done in such difficult circumstances. </w:t>
            </w:r>
          </w:p>
        </w:tc>
        <w:tc>
          <w:tcPr>
            <w:tcW w:w="1123" w:type="dxa"/>
          </w:tcPr>
          <w:p w14:paraId="35929B51" w14:textId="77777777" w:rsidR="00D664AB" w:rsidRDefault="00D664AB" w:rsidP="00CE6B9D">
            <w:pPr>
              <w:rPr>
                <w:lang w:val="en-US"/>
              </w:rPr>
            </w:pPr>
          </w:p>
        </w:tc>
      </w:tr>
      <w:tr w:rsidR="00D664AB" w14:paraId="02A03C86" w14:textId="77777777" w:rsidTr="00CD226D">
        <w:tc>
          <w:tcPr>
            <w:tcW w:w="988" w:type="dxa"/>
          </w:tcPr>
          <w:p w14:paraId="7C37E8A6" w14:textId="77777777" w:rsidR="00D664AB" w:rsidRPr="002D630F" w:rsidRDefault="00D664AB" w:rsidP="00CE6B9D">
            <w:pPr>
              <w:rPr>
                <w:b/>
                <w:lang w:val="en-US"/>
              </w:rPr>
            </w:pPr>
          </w:p>
        </w:tc>
        <w:tc>
          <w:tcPr>
            <w:tcW w:w="7156" w:type="dxa"/>
          </w:tcPr>
          <w:p w14:paraId="07E524B0" w14:textId="77777777" w:rsidR="00D664AB" w:rsidRDefault="00D664AB" w:rsidP="00D664AB">
            <w:pPr>
              <w:jc w:val="both"/>
              <w:rPr>
                <w:lang w:val="en-US"/>
              </w:rPr>
            </w:pPr>
          </w:p>
        </w:tc>
        <w:tc>
          <w:tcPr>
            <w:tcW w:w="1123" w:type="dxa"/>
          </w:tcPr>
          <w:p w14:paraId="7CBD3B7E" w14:textId="77777777" w:rsidR="00D664AB" w:rsidRDefault="00D664AB" w:rsidP="00CE6B9D">
            <w:pPr>
              <w:rPr>
                <w:lang w:val="en-US"/>
              </w:rPr>
            </w:pPr>
          </w:p>
        </w:tc>
      </w:tr>
      <w:tr w:rsidR="002D630F" w14:paraId="41697559" w14:textId="77777777" w:rsidTr="00CD226D">
        <w:tc>
          <w:tcPr>
            <w:tcW w:w="988" w:type="dxa"/>
          </w:tcPr>
          <w:p w14:paraId="2C0EEE6F" w14:textId="23188DCA" w:rsidR="002D630F" w:rsidRPr="002D630F" w:rsidRDefault="002D630F" w:rsidP="00CE6B9D">
            <w:pPr>
              <w:rPr>
                <w:b/>
                <w:lang w:val="en-US"/>
              </w:rPr>
            </w:pPr>
            <w:r w:rsidRPr="002D630F">
              <w:rPr>
                <w:b/>
                <w:lang w:val="en-US"/>
              </w:rPr>
              <w:t>21.72</w:t>
            </w:r>
          </w:p>
        </w:tc>
        <w:tc>
          <w:tcPr>
            <w:tcW w:w="7156" w:type="dxa"/>
          </w:tcPr>
          <w:p w14:paraId="53DDEFC4" w14:textId="40D19545" w:rsidR="002D630F" w:rsidRPr="002D630F" w:rsidRDefault="002D630F" w:rsidP="00CE6B9D">
            <w:pPr>
              <w:jc w:val="both"/>
              <w:rPr>
                <w:b/>
                <w:lang w:val="en-US"/>
              </w:rPr>
            </w:pPr>
            <w:r>
              <w:rPr>
                <w:b/>
                <w:lang w:val="en-US"/>
              </w:rPr>
              <w:t>CREDITS PROJECTION 2021/22</w:t>
            </w:r>
          </w:p>
        </w:tc>
        <w:tc>
          <w:tcPr>
            <w:tcW w:w="1123" w:type="dxa"/>
          </w:tcPr>
          <w:p w14:paraId="04440B12" w14:textId="77777777" w:rsidR="002D630F" w:rsidRDefault="002D630F" w:rsidP="00CE6B9D">
            <w:pPr>
              <w:rPr>
                <w:lang w:val="en-US"/>
              </w:rPr>
            </w:pPr>
          </w:p>
        </w:tc>
      </w:tr>
      <w:tr w:rsidR="002D630F" w14:paraId="58CE26FA" w14:textId="77777777" w:rsidTr="00CD226D">
        <w:tc>
          <w:tcPr>
            <w:tcW w:w="988" w:type="dxa"/>
          </w:tcPr>
          <w:p w14:paraId="715FCA16" w14:textId="77777777" w:rsidR="002D630F" w:rsidRDefault="002D630F" w:rsidP="00CE6B9D">
            <w:pPr>
              <w:rPr>
                <w:lang w:val="en-US"/>
              </w:rPr>
            </w:pPr>
          </w:p>
        </w:tc>
        <w:tc>
          <w:tcPr>
            <w:tcW w:w="7156" w:type="dxa"/>
          </w:tcPr>
          <w:p w14:paraId="02D89FBD" w14:textId="3CE0CA75" w:rsidR="002D630F" w:rsidRPr="00CD226D" w:rsidRDefault="00CD226D" w:rsidP="00CE6B9D">
            <w:pPr>
              <w:jc w:val="both"/>
              <w:rPr>
                <w:lang w:val="en-US"/>
              </w:rPr>
            </w:pPr>
            <w:r>
              <w:rPr>
                <w:lang w:val="en-US"/>
              </w:rPr>
              <w:t>J Rafferty spoke to the paper which provided the Board with an update on the College’s current position in respect of its credit targets for the 2021/22 session.</w:t>
            </w:r>
          </w:p>
        </w:tc>
        <w:tc>
          <w:tcPr>
            <w:tcW w:w="1123" w:type="dxa"/>
          </w:tcPr>
          <w:p w14:paraId="4B74BEF2" w14:textId="77777777" w:rsidR="002D630F" w:rsidRDefault="002D630F" w:rsidP="00CE6B9D">
            <w:pPr>
              <w:rPr>
                <w:lang w:val="en-US"/>
              </w:rPr>
            </w:pPr>
          </w:p>
        </w:tc>
      </w:tr>
      <w:tr w:rsidR="002D630F" w14:paraId="6D56B837" w14:textId="77777777" w:rsidTr="00CD226D">
        <w:tc>
          <w:tcPr>
            <w:tcW w:w="988" w:type="dxa"/>
          </w:tcPr>
          <w:p w14:paraId="2EAC757E" w14:textId="77777777" w:rsidR="002D630F" w:rsidRDefault="002D630F" w:rsidP="00CE6B9D">
            <w:pPr>
              <w:rPr>
                <w:lang w:val="en-US"/>
              </w:rPr>
            </w:pPr>
          </w:p>
        </w:tc>
        <w:tc>
          <w:tcPr>
            <w:tcW w:w="7156" w:type="dxa"/>
          </w:tcPr>
          <w:p w14:paraId="29243665" w14:textId="659EFFF6" w:rsidR="002D630F" w:rsidRPr="00ED0728" w:rsidRDefault="00ED0728" w:rsidP="00CE6B9D">
            <w:pPr>
              <w:jc w:val="both"/>
              <w:rPr>
                <w:lang w:val="en-US"/>
              </w:rPr>
            </w:pPr>
            <w:r>
              <w:rPr>
                <w:lang w:val="en-US"/>
              </w:rPr>
              <w:t xml:space="preserve">The Board was pleased to hear that there has been an improvement in the position which has moved from a forecast shortfall of up to 8% in November to a new position of a shortfall of between 5 and 5.2%.  </w:t>
            </w:r>
          </w:p>
        </w:tc>
        <w:tc>
          <w:tcPr>
            <w:tcW w:w="1123" w:type="dxa"/>
          </w:tcPr>
          <w:p w14:paraId="6D478F70" w14:textId="77777777" w:rsidR="002D630F" w:rsidRDefault="002D630F" w:rsidP="00CE6B9D">
            <w:pPr>
              <w:rPr>
                <w:lang w:val="en-US"/>
              </w:rPr>
            </w:pPr>
          </w:p>
        </w:tc>
      </w:tr>
      <w:tr w:rsidR="00ED0728" w14:paraId="7CCF5E91" w14:textId="77777777" w:rsidTr="00CD226D">
        <w:tc>
          <w:tcPr>
            <w:tcW w:w="988" w:type="dxa"/>
          </w:tcPr>
          <w:p w14:paraId="55E96C65" w14:textId="77777777" w:rsidR="00ED0728" w:rsidRDefault="00ED0728" w:rsidP="00CE6B9D">
            <w:pPr>
              <w:rPr>
                <w:lang w:val="en-US"/>
              </w:rPr>
            </w:pPr>
          </w:p>
        </w:tc>
        <w:tc>
          <w:tcPr>
            <w:tcW w:w="7156" w:type="dxa"/>
          </w:tcPr>
          <w:p w14:paraId="76F04C75" w14:textId="08EC21EF" w:rsidR="00ED0728" w:rsidRPr="00ED0728" w:rsidRDefault="00ED0728" w:rsidP="00ED0728">
            <w:pPr>
              <w:jc w:val="both"/>
              <w:rPr>
                <w:lang w:val="en-US"/>
              </w:rPr>
            </w:pPr>
            <w:r>
              <w:rPr>
                <w:lang w:val="en-US"/>
              </w:rPr>
              <w:t>J Rafferty advised the Board that a recent letter had been issued by the Chief Executive of the Scottish Funding Council offering some new opportunities for the College to claim additional credits. The College has been able to take advantage of two of th</w:t>
            </w:r>
            <w:r w:rsidR="00D64380">
              <w:rPr>
                <w:lang w:val="en-US"/>
              </w:rPr>
              <w:t>e</w:t>
            </w:r>
            <w:r>
              <w:rPr>
                <w:lang w:val="en-US"/>
              </w:rPr>
              <w:t xml:space="preserve">se by </w:t>
            </w:r>
            <w:r w:rsidR="001F7901">
              <w:rPr>
                <w:lang w:val="en-US"/>
              </w:rPr>
              <w:t>adding</w:t>
            </w:r>
            <w:r>
              <w:rPr>
                <w:lang w:val="en-US"/>
              </w:rPr>
              <w:t xml:space="preserve"> additional guidance units </w:t>
            </w:r>
            <w:r w:rsidR="0039387A">
              <w:rPr>
                <w:lang w:val="en-US"/>
              </w:rPr>
              <w:t xml:space="preserve">into </w:t>
            </w:r>
            <w:r w:rsidR="001F7901">
              <w:rPr>
                <w:lang w:val="en-US"/>
              </w:rPr>
              <w:t xml:space="preserve">Higher National </w:t>
            </w:r>
            <w:proofErr w:type="spellStart"/>
            <w:r w:rsidR="001F7901">
              <w:rPr>
                <w:lang w:val="en-US"/>
              </w:rPr>
              <w:t>programmes</w:t>
            </w:r>
            <w:proofErr w:type="spellEnd"/>
            <w:r w:rsidR="001F7901">
              <w:rPr>
                <w:lang w:val="en-US"/>
              </w:rPr>
              <w:t xml:space="preserve"> and have added units in Further Education </w:t>
            </w:r>
            <w:proofErr w:type="spellStart"/>
            <w:r w:rsidR="001F7901">
              <w:rPr>
                <w:lang w:val="en-US"/>
              </w:rPr>
              <w:t>programmes</w:t>
            </w:r>
            <w:proofErr w:type="spellEnd"/>
            <w:r w:rsidR="001F7901">
              <w:rPr>
                <w:lang w:val="en-US"/>
              </w:rPr>
              <w:t xml:space="preserve"> to boost retention and employability options. </w:t>
            </w:r>
            <w:r>
              <w:rPr>
                <w:lang w:val="en-US"/>
              </w:rPr>
              <w:t xml:space="preserve">  </w:t>
            </w:r>
          </w:p>
        </w:tc>
        <w:tc>
          <w:tcPr>
            <w:tcW w:w="1123" w:type="dxa"/>
          </w:tcPr>
          <w:p w14:paraId="7BB228AD" w14:textId="77777777" w:rsidR="00ED0728" w:rsidRDefault="00ED0728" w:rsidP="00CE6B9D">
            <w:pPr>
              <w:rPr>
                <w:lang w:val="en-US"/>
              </w:rPr>
            </w:pPr>
          </w:p>
        </w:tc>
      </w:tr>
      <w:tr w:rsidR="001F7901" w14:paraId="6BFF58DD" w14:textId="77777777" w:rsidTr="00CD226D">
        <w:tc>
          <w:tcPr>
            <w:tcW w:w="988" w:type="dxa"/>
          </w:tcPr>
          <w:p w14:paraId="70A98129" w14:textId="77777777" w:rsidR="001F7901" w:rsidRDefault="001F7901" w:rsidP="00CE6B9D">
            <w:pPr>
              <w:rPr>
                <w:lang w:val="en-US"/>
              </w:rPr>
            </w:pPr>
          </w:p>
        </w:tc>
        <w:tc>
          <w:tcPr>
            <w:tcW w:w="7156" w:type="dxa"/>
          </w:tcPr>
          <w:p w14:paraId="74780A63" w14:textId="47F931F5" w:rsidR="001F7901" w:rsidRDefault="001F7901" w:rsidP="00ED0728">
            <w:pPr>
              <w:jc w:val="both"/>
              <w:rPr>
                <w:lang w:val="en-US"/>
              </w:rPr>
            </w:pPr>
            <w:r>
              <w:rPr>
                <w:lang w:val="en-US"/>
              </w:rPr>
              <w:t xml:space="preserve">The Board was interested to hear the analysis of </w:t>
            </w:r>
            <w:proofErr w:type="gramStart"/>
            <w:r>
              <w:rPr>
                <w:lang w:val="en-US"/>
              </w:rPr>
              <w:t>the  reasons</w:t>
            </w:r>
            <w:proofErr w:type="gramEnd"/>
            <w:r>
              <w:rPr>
                <w:lang w:val="en-US"/>
              </w:rPr>
              <w:t xml:space="preserve"> given for students dropping out of courses,  being :-</w:t>
            </w:r>
          </w:p>
          <w:p w14:paraId="6D741018" w14:textId="0B0EFA91" w:rsidR="001F7901" w:rsidRPr="001F7901" w:rsidRDefault="001F7901" w:rsidP="001F7901">
            <w:pPr>
              <w:pStyle w:val="ListParagraph"/>
              <w:numPr>
                <w:ilvl w:val="0"/>
                <w:numId w:val="18"/>
              </w:numPr>
              <w:jc w:val="both"/>
              <w:rPr>
                <w:lang w:val="en-US"/>
              </w:rPr>
            </w:pPr>
            <w:r w:rsidRPr="001F7901">
              <w:rPr>
                <w:lang w:val="en-US"/>
              </w:rPr>
              <w:t>Dissatisfaction with the course content or delivery</w:t>
            </w:r>
          </w:p>
          <w:p w14:paraId="412B78D8" w14:textId="0989A1C0" w:rsidR="001F7901" w:rsidRPr="001F7901" w:rsidRDefault="001F7901" w:rsidP="001F7901">
            <w:pPr>
              <w:pStyle w:val="ListParagraph"/>
              <w:numPr>
                <w:ilvl w:val="0"/>
                <w:numId w:val="18"/>
              </w:numPr>
              <w:jc w:val="both"/>
              <w:rPr>
                <w:lang w:val="en-US"/>
              </w:rPr>
            </w:pPr>
            <w:r w:rsidRPr="001F7901">
              <w:rPr>
                <w:lang w:val="en-US"/>
              </w:rPr>
              <w:t>Physical and Mental Health</w:t>
            </w:r>
          </w:p>
          <w:p w14:paraId="31CCF61C" w14:textId="10795822" w:rsidR="001F7901" w:rsidRDefault="001F7901" w:rsidP="001F7901">
            <w:pPr>
              <w:pStyle w:val="ListParagraph"/>
              <w:numPr>
                <w:ilvl w:val="0"/>
                <w:numId w:val="18"/>
              </w:numPr>
              <w:jc w:val="both"/>
              <w:rPr>
                <w:lang w:val="en-US"/>
              </w:rPr>
            </w:pPr>
            <w:r w:rsidRPr="001F7901">
              <w:rPr>
                <w:lang w:val="en-US"/>
              </w:rPr>
              <w:t>Leaving to Take Up Employment.</w:t>
            </w:r>
          </w:p>
        </w:tc>
        <w:tc>
          <w:tcPr>
            <w:tcW w:w="1123" w:type="dxa"/>
          </w:tcPr>
          <w:p w14:paraId="1F0A5F86" w14:textId="77777777" w:rsidR="001F7901" w:rsidRDefault="001F7901" w:rsidP="00CE6B9D">
            <w:pPr>
              <w:rPr>
                <w:lang w:val="en-US"/>
              </w:rPr>
            </w:pPr>
          </w:p>
        </w:tc>
      </w:tr>
      <w:tr w:rsidR="001F7901" w14:paraId="3C512807" w14:textId="77777777" w:rsidTr="00CD226D">
        <w:tc>
          <w:tcPr>
            <w:tcW w:w="988" w:type="dxa"/>
          </w:tcPr>
          <w:p w14:paraId="6110C6E3" w14:textId="77777777" w:rsidR="001F7901" w:rsidRDefault="001F7901" w:rsidP="00CE6B9D">
            <w:pPr>
              <w:rPr>
                <w:lang w:val="en-US"/>
              </w:rPr>
            </w:pPr>
          </w:p>
        </w:tc>
        <w:tc>
          <w:tcPr>
            <w:tcW w:w="7156" w:type="dxa"/>
          </w:tcPr>
          <w:p w14:paraId="5BAAD1D9" w14:textId="01FCF886" w:rsidR="001F7901" w:rsidRDefault="001F7901" w:rsidP="00ED0728">
            <w:pPr>
              <w:jc w:val="both"/>
              <w:rPr>
                <w:lang w:val="en-US"/>
              </w:rPr>
            </w:pPr>
            <w:r>
              <w:rPr>
                <w:lang w:val="en-US"/>
              </w:rPr>
              <w:t>The Board asked that this topic should be on the agenda for the next meeting in March 2022.</w:t>
            </w:r>
          </w:p>
        </w:tc>
        <w:tc>
          <w:tcPr>
            <w:tcW w:w="1123" w:type="dxa"/>
          </w:tcPr>
          <w:p w14:paraId="43415470" w14:textId="2DDDF628" w:rsidR="001F7901" w:rsidRDefault="001F7901" w:rsidP="00CE6B9D">
            <w:pPr>
              <w:rPr>
                <w:lang w:val="en-US"/>
              </w:rPr>
            </w:pPr>
            <w:r>
              <w:rPr>
                <w:lang w:val="en-US"/>
              </w:rPr>
              <w:t>JR</w:t>
            </w:r>
          </w:p>
        </w:tc>
      </w:tr>
      <w:tr w:rsidR="001F7901" w14:paraId="7AC9BB27" w14:textId="77777777" w:rsidTr="00CD226D">
        <w:tc>
          <w:tcPr>
            <w:tcW w:w="988" w:type="dxa"/>
          </w:tcPr>
          <w:p w14:paraId="6B86FE1D" w14:textId="77777777" w:rsidR="001F7901" w:rsidRDefault="001F7901" w:rsidP="00CE6B9D">
            <w:pPr>
              <w:rPr>
                <w:lang w:val="en-US"/>
              </w:rPr>
            </w:pPr>
          </w:p>
        </w:tc>
        <w:tc>
          <w:tcPr>
            <w:tcW w:w="7156" w:type="dxa"/>
          </w:tcPr>
          <w:p w14:paraId="34CF7E85" w14:textId="77777777" w:rsidR="001F7901" w:rsidRDefault="001F7901" w:rsidP="00ED0728">
            <w:pPr>
              <w:jc w:val="both"/>
              <w:rPr>
                <w:lang w:val="en-US"/>
              </w:rPr>
            </w:pPr>
          </w:p>
        </w:tc>
        <w:tc>
          <w:tcPr>
            <w:tcW w:w="1123" w:type="dxa"/>
          </w:tcPr>
          <w:p w14:paraId="17358205" w14:textId="77777777" w:rsidR="001F7901" w:rsidRDefault="001F7901" w:rsidP="00CE6B9D">
            <w:pPr>
              <w:rPr>
                <w:lang w:val="en-US"/>
              </w:rPr>
            </w:pPr>
          </w:p>
        </w:tc>
      </w:tr>
      <w:tr w:rsidR="002D630F" w14:paraId="5007E9BE" w14:textId="77777777" w:rsidTr="00CD226D">
        <w:tc>
          <w:tcPr>
            <w:tcW w:w="988" w:type="dxa"/>
          </w:tcPr>
          <w:p w14:paraId="19DD87F5" w14:textId="77BA8C0F" w:rsidR="002D630F" w:rsidRPr="002D630F" w:rsidRDefault="002D630F" w:rsidP="00CE6B9D">
            <w:pPr>
              <w:rPr>
                <w:b/>
                <w:lang w:val="en-US"/>
              </w:rPr>
            </w:pPr>
            <w:r w:rsidRPr="002D630F">
              <w:rPr>
                <w:b/>
                <w:lang w:val="en-US"/>
              </w:rPr>
              <w:t>21.73</w:t>
            </w:r>
          </w:p>
        </w:tc>
        <w:tc>
          <w:tcPr>
            <w:tcW w:w="7156" w:type="dxa"/>
          </w:tcPr>
          <w:p w14:paraId="62B573E8" w14:textId="745FDC97" w:rsidR="002D630F" w:rsidRPr="002D630F" w:rsidRDefault="002D630F" w:rsidP="00CE6B9D">
            <w:pPr>
              <w:jc w:val="both"/>
              <w:rPr>
                <w:b/>
                <w:lang w:val="en-US"/>
              </w:rPr>
            </w:pPr>
            <w:r>
              <w:rPr>
                <w:b/>
                <w:lang w:val="en-US"/>
              </w:rPr>
              <w:t>GOVERNANCE UPDATE</w:t>
            </w:r>
          </w:p>
        </w:tc>
        <w:tc>
          <w:tcPr>
            <w:tcW w:w="1123" w:type="dxa"/>
          </w:tcPr>
          <w:p w14:paraId="662C6412" w14:textId="77777777" w:rsidR="002D630F" w:rsidRDefault="002D630F" w:rsidP="00CE6B9D">
            <w:pPr>
              <w:rPr>
                <w:lang w:val="en-US"/>
              </w:rPr>
            </w:pPr>
          </w:p>
        </w:tc>
      </w:tr>
      <w:tr w:rsidR="002D630F" w14:paraId="5369EA4C" w14:textId="77777777" w:rsidTr="00CD226D">
        <w:tc>
          <w:tcPr>
            <w:tcW w:w="988" w:type="dxa"/>
          </w:tcPr>
          <w:p w14:paraId="35D3A59C" w14:textId="77777777" w:rsidR="002D630F" w:rsidRPr="002D630F" w:rsidRDefault="002D630F" w:rsidP="00CE6B9D">
            <w:pPr>
              <w:rPr>
                <w:b/>
                <w:lang w:val="en-US"/>
              </w:rPr>
            </w:pPr>
          </w:p>
        </w:tc>
        <w:tc>
          <w:tcPr>
            <w:tcW w:w="7156" w:type="dxa"/>
          </w:tcPr>
          <w:p w14:paraId="1385194E" w14:textId="6D7639BC" w:rsidR="002D630F" w:rsidRPr="001F7901" w:rsidRDefault="001F7901" w:rsidP="00CE6B9D">
            <w:pPr>
              <w:jc w:val="both"/>
              <w:rPr>
                <w:lang w:val="en-US"/>
              </w:rPr>
            </w:pPr>
            <w:proofErr w:type="spellStart"/>
            <w:r>
              <w:rPr>
                <w:lang w:val="en-US"/>
              </w:rPr>
              <w:t>CMcConnell</w:t>
            </w:r>
            <w:proofErr w:type="spellEnd"/>
            <w:r>
              <w:rPr>
                <w:lang w:val="en-US"/>
              </w:rPr>
              <w:t xml:space="preserve"> spoke to the report which covered a number of governance issues. </w:t>
            </w:r>
          </w:p>
        </w:tc>
        <w:tc>
          <w:tcPr>
            <w:tcW w:w="1123" w:type="dxa"/>
          </w:tcPr>
          <w:p w14:paraId="742891AF" w14:textId="77777777" w:rsidR="002D630F" w:rsidRDefault="002D630F" w:rsidP="00CE6B9D">
            <w:pPr>
              <w:rPr>
                <w:lang w:val="en-US"/>
              </w:rPr>
            </w:pPr>
          </w:p>
        </w:tc>
      </w:tr>
      <w:tr w:rsidR="001F7901" w14:paraId="3CFFCF20" w14:textId="77777777" w:rsidTr="00CD226D">
        <w:tc>
          <w:tcPr>
            <w:tcW w:w="988" w:type="dxa"/>
          </w:tcPr>
          <w:p w14:paraId="7548A23E" w14:textId="77777777" w:rsidR="001F7901" w:rsidRPr="002D630F" w:rsidRDefault="001F7901" w:rsidP="00CE6B9D">
            <w:pPr>
              <w:rPr>
                <w:b/>
                <w:lang w:val="en-US"/>
              </w:rPr>
            </w:pPr>
          </w:p>
        </w:tc>
        <w:tc>
          <w:tcPr>
            <w:tcW w:w="7156" w:type="dxa"/>
          </w:tcPr>
          <w:p w14:paraId="7E850A7F" w14:textId="3308143D" w:rsidR="007671E0" w:rsidRDefault="001F7901" w:rsidP="00CE6B9D">
            <w:pPr>
              <w:jc w:val="both"/>
              <w:rPr>
                <w:lang w:val="en-US"/>
              </w:rPr>
            </w:pPr>
            <w:r>
              <w:rPr>
                <w:lang w:val="en-US"/>
              </w:rPr>
              <w:t>The Board reviewed the P</w:t>
            </w:r>
            <w:r w:rsidR="007671E0">
              <w:rPr>
                <w:lang w:val="en-US"/>
              </w:rPr>
              <w:t xml:space="preserve">olicy No 1.1 Role and Development of Policy and Procedure.  Subject to changing the work “taken” to “considered” at the end of the third paragraph, the Board approved the Policy. </w:t>
            </w:r>
          </w:p>
        </w:tc>
        <w:tc>
          <w:tcPr>
            <w:tcW w:w="1123" w:type="dxa"/>
          </w:tcPr>
          <w:p w14:paraId="50F0B295" w14:textId="2837EEE8" w:rsidR="001F7901" w:rsidRDefault="007671E0" w:rsidP="00CE6B9D">
            <w:pPr>
              <w:rPr>
                <w:lang w:val="en-US"/>
              </w:rPr>
            </w:pPr>
            <w:r>
              <w:rPr>
                <w:lang w:val="en-US"/>
              </w:rPr>
              <w:t xml:space="preserve">Clerk </w:t>
            </w:r>
          </w:p>
        </w:tc>
      </w:tr>
      <w:tr w:rsidR="002D630F" w14:paraId="2BA12071" w14:textId="77777777" w:rsidTr="00CD226D">
        <w:tc>
          <w:tcPr>
            <w:tcW w:w="988" w:type="dxa"/>
          </w:tcPr>
          <w:p w14:paraId="3FD06D75" w14:textId="77777777" w:rsidR="002D630F" w:rsidRPr="002D630F" w:rsidRDefault="002D630F" w:rsidP="00CE6B9D">
            <w:pPr>
              <w:rPr>
                <w:b/>
                <w:lang w:val="en-US"/>
              </w:rPr>
            </w:pPr>
          </w:p>
        </w:tc>
        <w:tc>
          <w:tcPr>
            <w:tcW w:w="7156" w:type="dxa"/>
          </w:tcPr>
          <w:p w14:paraId="3A040130" w14:textId="6A814AF6" w:rsidR="002D630F" w:rsidRPr="007671E0" w:rsidRDefault="007671E0" w:rsidP="00CE6B9D">
            <w:pPr>
              <w:jc w:val="both"/>
              <w:rPr>
                <w:lang w:val="en-US"/>
              </w:rPr>
            </w:pPr>
            <w:r>
              <w:rPr>
                <w:lang w:val="en-US"/>
              </w:rPr>
              <w:t>The Board also approved the revised Schedule of review as contained in the Appendix to the report.</w:t>
            </w:r>
          </w:p>
        </w:tc>
        <w:tc>
          <w:tcPr>
            <w:tcW w:w="1123" w:type="dxa"/>
          </w:tcPr>
          <w:p w14:paraId="46AE668E" w14:textId="33C3F20B" w:rsidR="002D630F" w:rsidRDefault="007671E0" w:rsidP="00CE6B9D">
            <w:pPr>
              <w:rPr>
                <w:lang w:val="en-US"/>
              </w:rPr>
            </w:pPr>
            <w:r>
              <w:rPr>
                <w:lang w:val="en-US"/>
              </w:rPr>
              <w:t>Clerk</w:t>
            </w:r>
          </w:p>
        </w:tc>
      </w:tr>
      <w:tr w:rsidR="007671E0" w14:paraId="7A2164A7" w14:textId="77777777" w:rsidTr="00CD226D">
        <w:tc>
          <w:tcPr>
            <w:tcW w:w="988" w:type="dxa"/>
          </w:tcPr>
          <w:p w14:paraId="28A00409" w14:textId="77777777" w:rsidR="007671E0" w:rsidRPr="002D630F" w:rsidRDefault="007671E0" w:rsidP="00CE6B9D">
            <w:pPr>
              <w:rPr>
                <w:b/>
                <w:lang w:val="en-US"/>
              </w:rPr>
            </w:pPr>
          </w:p>
        </w:tc>
        <w:tc>
          <w:tcPr>
            <w:tcW w:w="7156" w:type="dxa"/>
          </w:tcPr>
          <w:p w14:paraId="1DC7870B" w14:textId="1BA9021D" w:rsidR="007671E0" w:rsidRDefault="007671E0" w:rsidP="0039387A">
            <w:pPr>
              <w:jc w:val="both"/>
              <w:rPr>
                <w:lang w:val="en-US"/>
              </w:rPr>
            </w:pPr>
            <w:r>
              <w:rPr>
                <w:lang w:val="en-US"/>
              </w:rPr>
              <w:t xml:space="preserve">The Board agreed that the new style of report template should be used </w:t>
            </w:r>
            <w:r w:rsidR="0039387A">
              <w:rPr>
                <w:lang w:val="en-US"/>
              </w:rPr>
              <w:t>in future with an</w:t>
            </w:r>
            <w:r>
              <w:rPr>
                <w:lang w:val="en-US"/>
              </w:rPr>
              <w:t xml:space="preserve"> emphasis </w:t>
            </w:r>
            <w:r w:rsidR="0039387A">
              <w:rPr>
                <w:lang w:val="en-US"/>
              </w:rPr>
              <w:t xml:space="preserve">on ensuring that there is clarity as </w:t>
            </w:r>
            <w:proofErr w:type="gramStart"/>
            <w:r w:rsidR="0039387A">
              <w:rPr>
                <w:lang w:val="en-US"/>
              </w:rPr>
              <w:t xml:space="preserve">to </w:t>
            </w:r>
            <w:r>
              <w:rPr>
                <w:lang w:val="en-US"/>
              </w:rPr>
              <w:t xml:space="preserve"> actions</w:t>
            </w:r>
            <w:proofErr w:type="gramEnd"/>
            <w:r>
              <w:rPr>
                <w:lang w:val="en-US"/>
              </w:rPr>
              <w:t xml:space="preserve"> for the Board</w:t>
            </w:r>
            <w:r w:rsidR="0039387A">
              <w:rPr>
                <w:lang w:val="en-US"/>
              </w:rPr>
              <w:t>.</w:t>
            </w:r>
            <w:r>
              <w:rPr>
                <w:lang w:val="en-US"/>
              </w:rPr>
              <w:t xml:space="preserve"> </w:t>
            </w:r>
          </w:p>
        </w:tc>
        <w:tc>
          <w:tcPr>
            <w:tcW w:w="1123" w:type="dxa"/>
          </w:tcPr>
          <w:p w14:paraId="0A946633" w14:textId="77777777" w:rsidR="007671E0" w:rsidRDefault="007671E0" w:rsidP="00CE6B9D">
            <w:pPr>
              <w:rPr>
                <w:lang w:val="en-US"/>
              </w:rPr>
            </w:pPr>
          </w:p>
        </w:tc>
      </w:tr>
      <w:tr w:rsidR="007671E0" w14:paraId="0AE9A3B6" w14:textId="77777777" w:rsidTr="00CD226D">
        <w:tc>
          <w:tcPr>
            <w:tcW w:w="988" w:type="dxa"/>
          </w:tcPr>
          <w:p w14:paraId="45304A17" w14:textId="77777777" w:rsidR="007671E0" w:rsidRPr="002D630F" w:rsidRDefault="007671E0" w:rsidP="00CE6B9D">
            <w:pPr>
              <w:rPr>
                <w:b/>
                <w:lang w:val="en-US"/>
              </w:rPr>
            </w:pPr>
          </w:p>
        </w:tc>
        <w:tc>
          <w:tcPr>
            <w:tcW w:w="7156" w:type="dxa"/>
          </w:tcPr>
          <w:p w14:paraId="68972A5F" w14:textId="77777777" w:rsidR="007671E0" w:rsidRDefault="007671E0" w:rsidP="00CE6B9D">
            <w:pPr>
              <w:jc w:val="both"/>
              <w:rPr>
                <w:lang w:val="en-US"/>
              </w:rPr>
            </w:pPr>
          </w:p>
        </w:tc>
        <w:tc>
          <w:tcPr>
            <w:tcW w:w="1123" w:type="dxa"/>
          </w:tcPr>
          <w:p w14:paraId="0A416C6F" w14:textId="77777777" w:rsidR="007671E0" w:rsidRDefault="007671E0" w:rsidP="00CE6B9D">
            <w:pPr>
              <w:rPr>
                <w:lang w:val="en-US"/>
              </w:rPr>
            </w:pPr>
          </w:p>
        </w:tc>
      </w:tr>
      <w:tr w:rsidR="002D630F" w14:paraId="24DCA194" w14:textId="77777777" w:rsidTr="00CD226D">
        <w:tc>
          <w:tcPr>
            <w:tcW w:w="988" w:type="dxa"/>
          </w:tcPr>
          <w:p w14:paraId="4604730E" w14:textId="73B5E81F" w:rsidR="002D630F" w:rsidRPr="002D630F" w:rsidRDefault="002D630F" w:rsidP="00CE6B9D">
            <w:pPr>
              <w:rPr>
                <w:b/>
                <w:lang w:val="en-US"/>
              </w:rPr>
            </w:pPr>
            <w:r>
              <w:rPr>
                <w:b/>
                <w:lang w:val="en-US"/>
              </w:rPr>
              <w:t>21.74</w:t>
            </w:r>
          </w:p>
        </w:tc>
        <w:tc>
          <w:tcPr>
            <w:tcW w:w="7156" w:type="dxa"/>
          </w:tcPr>
          <w:p w14:paraId="33BEAE89" w14:textId="74051B83" w:rsidR="002D630F" w:rsidRDefault="002D630F" w:rsidP="00CE6B9D">
            <w:pPr>
              <w:jc w:val="both"/>
              <w:rPr>
                <w:b/>
                <w:lang w:val="en-US"/>
              </w:rPr>
            </w:pPr>
            <w:r>
              <w:rPr>
                <w:b/>
                <w:lang w:val="en-US"/>
              </w:rPr>
              <w:t>ANNUAL REPORT BY AUDIT COMMITTEE TO BOARD OF MANAGEMENT</w:t>
            </w:r>
          </w:p>
        </w:tc>
        <w:tc>
          <w:tcPr>
            <w:tcW w:w="1123" w:type="dxa"/>
          </w:tcPr>
          <w:p w14:paraId="353A9E6E" w14:textId="77777777" w:rsidR="002D630F" w:rsidRDefault="002D630F" w:rsidP="00CE6B9D">
            <w:pPr>
              <w:rPr>
                <w:lang w:val="en-US"/>
              </w:rPr>
            </w:pPr>
          </w:p>
        </w:tc>
      </w:tr>
      <w:tr w:rsidR="002D630F" w14:paraId="027BC921" w14:textId="77777777" w:rsidTr="00CD226D">
        <w:tc>
          <w:tcPr>
            <w:tcW w:w="988" w:type="dxa"/>
          </w:tcPr>
          <w:p w14:paraId="79F37CD0" w14:textId="77777777" w:rsidR="002D630F" w:rsidRPr="002D630F" w:rsidRDefault="002D630F" w:rsidP="00CE6B9D">
            <w:pPr>
              <w:rPr>
                <w:b/>
                <w:lang w:val="en-US"/>
              </w:rPr>
            </w:pPr>
          </w:p>
        </w:tc>
        <w:tc>
          <w:tcPr>
            <w:tcW w:w="7156" w:type="dxa"/>
          </w:tcPr>
          <w:p w14:paraId="0D082230" w14:textId="7377288E" w:rsidR="002D630F" w:rsidRPr="007815D6" w:rsidRDefault="007815D6" w:rsidP="00CE6B9D">
            <w:pPr>
              <w:jc w:val="both"/>
              <w:rPr>
                <w:lang w:val="en-US"/>
              </w:rPr>
            </w:pPr>
            <w:r>
              <w:rPr>
                <w:lang w:val="en-US"/>
              </w:rPr>
              <w:t>The Board was advised that, once approved, a copy of the Report will be sent to the Scottish Funding Council along with the final financial statements.</w:t>
            </w:r>
          </w:p>
        </w:tc>
        <w:tc>
          <w:tcPr>
            <w:tcW w:w="1123" w:type="dxa"/>
          </w:tcPr>
          <w:p w14:paraId="0C145133" w14:textId="77777777" w:rsidR="002D630F" w:rsidRDefault="002D630F" w:rsidP="00CE6B9D">
            <w:pPr>
              <w:rPr>
                <w:lang w:val="en-US"/>
              </w:rPr>
            </w:pPr>
          </w:p>
        </w:tc>
      </w:tr>
      <w:tr w:rsidR="002D630F" w14:paraId="3069C392" w14:textId="77777777" w:rsidTr="00CD226D">
        <w:tc>
          <w:tcPr>
            <w:tcW w:w="988" w:type="dxa"/>
          </w:tcPr>
          <w:p w14:paraId="0854304E" w14:textId="77777777" w:rsidR="002D630F" w:rsidRPr="002D630F" w:rsidRDefault="002D630F" w:rsidP="00CE6B9D">
            <w:pPr>
              <w:rPr>
                <w:b/>
                <w:lang w:val="en-US"/>
              </w:rPr>
            </w:pPr>
          </w:p>
        </w:tc>
        <w:tc>
          <w:tcPr>
            <w:tcW w:w="7156" w:type="dxa"/>
          </w:tcPr>
          <w:p w14:paraId="20CDE400" w14:textId="7FC069CB" w:rsidR="002D630F" w:rsidRPr="007815D6" w:rsidRDefault="007815D6" w:rsidP="0039387A">
            <w:pPr>
              <w:jc w:val="both"/>
              <w:rPr>
                <w:lang w:val="en-US"/>
              </w:rPr>
            </w:pPr>
            <w:r>
              <w:rPr>
                <w:lang w:val="en-US"/>
              </w:rPr>
              <w:t xml:space="preserve">D Watt took the Board through the elements of the report. </w:t>
            </w:r>
            <w:r w:rsidR="00386096">
              <w:rPr>
                <w:lang w:val="en-US"/>
              </w:rPr>
              <w:t xml:space="preserve">The Board noted that the Internal Auditors’ opinion was that the College has adequate and effective arrangements for risk management control and governance and that proper arrangements are in place to promote and secure value for money.  The Board was told that the External Auditors </w:t>
            </w:r>
            <w:r w:rsidR="0039387A">
              <w:rPr>
                <w:lang w:val="en-US"/>
              </w:rPr>
              <w:t xml:space="preserve">report includes </w:t>
            </w:r>
            <w:r w:rsidR="000D1305">
              <w:rPr>
                <w:lang w:val="en-US"/>
              </w:rPr>
              <w:t>an</w:t>
            </w:r>
            <w:r w:rsidR="00386096">
              <w:rPr>
                <w:lang w:val="en-US"/>
              </w:rPr>
              <w:t xml:space="preserve"> unqualified opinion on the financial statements, the regularity of transactions and other </w:t>
            </w:r>
            <w:r w:rsidR="000D1305">
              <w:rPr>
                <w:lang w:val="en-US"/>
              </w:rPr>
              <w:t>prescribed</w:t>
            </w:r>
            <w:r w:rsidR="00386096">
              <w:rPr>
                <w:lang w:val="en-US"/>
              </w:rPr>
              <w:t xml:space="preserve"> matters. </w:t>
            </w:r>
            <w:r w:rsidR="000D1305">
              <w:rPr>
                <w:lang w:val="en-US"/>
              </w:rPr>
              <w:t xml:space="preserve">There were no matters which they were required to report by exception. </w:t>
            </w:r>
          </w:p>
        </w:tc>
        <w:tc>
          <w:tcPr>
            <w:tcW w:w="1123" w:type="dxa"/>
          </w:tcPr>
          <w:p w14:paraId="15B0884E" w14:textId="77777777" w:rsidR="002D630F" w:rsidRDefault="002D630F" w:rsidP="00CE6B9D">
            <w:pPr>
              <w:rPr>
                <w:lang w:val="en-US"/>
              </w:rPr>
            </w:pPr>
          </w:p>
        </w:tc>
      </w:tr>
      <w:tr w:rsidR="002D630F" w14:paraId="355584B9" w14:textId="77777777" w:rsidTr="00CD226D">
        <w:tc>
          <w:tcPr>
            <w:tcW w:w="988" w:type="dxa"/>
          </w:tcPr>
          <w:p w14:paraId="7FF92545" w14:textId="77777777" w:rsidR="002D630F" w:rsidRPr="002D630F" w:rsidRDefault="002D630F" w:rsidP="00CE6B9D">
            <w:pPr>
              <w:rPr>
                <w:b/>
                <w:lang w:val="en-US"/>
              </w:rPr>
            </w:pPr>
          </w:p>
        </w:tc>
        <w:tc>
          <w:tcPr>
            <w:tcW w:w="7156" w:type="dxa"/>
          </w:tcPr>
          <w:p w14:paraId="1417B1CB" w14:textId="18121164" w:rsidR="002D630F" w:rsidRPr="000D1305" w:rsidRDefault="000D1305" w:rsidP="00CE6B9D">
            <w:pPr>
              <w:jc w:val="both"/>
              <w:rPr>
                <w:lang w:val="en-US"/>
              </w:rPr>
            </w:pPr>
            <w:r>
              <w:rPr>
                <w:lang w:val="en-US"/>
              </w:rPr>
              <w:t xml:space="preserve"> The Board noted that the Audit Committee was satisfied as to the adequacy and effectiveness of the College’s internal financial and management systems as reviewed by internal audit and external audit for the financial period 2020/21.</w:t>
            </w:r>
          </w:p>
        </w:tc>
        <w:tc>
          <w:tcPr>
            <w:tcW w:w="1123" w:type="dxa"/>
          </w:tcPr>
          <w:p w14:paraId="6C0C779C" w14:textId="77777777" w:rsidR="002D630F" w:rsidRDefault="002D630F" w:rsidP="00CE6B9D">
            <w:pPr>
              <w:rPr>
                <w:lang w:val="en-US"/>
              </w:rPr>
            </w:pPr>
          </w:p>
        </w:tc>
      </w:tr>
      <w:tr w:rsidR="000D1305" w14:paraId="6298B985" w14:textId="77777777" w:rsidTr="00CD226D">
        <w:tc>
          <w:tcPr>
            <w:tcW w:w="988" w:type="dxa"/>
          </w:tcPr>
          <w:p w14:paraId="772D9639" w14:textId="77777777" w:rsidR="000D1305" w:rsidRPr="002D630F" w:rsidRDefault="000D1305" w:rsidP="00CE6B9D">
            <w:pPr>
              <w:rPr>
                <w:b/>
                <w:lang w:val="en-US"/>
              </w:rPr>
            </w:pPr>
          </w:p>
        </w:tc>
        <w:tc>
          <w:tcPr>
            <w:tcW w:w="7156" w:type="dxa"/>
          </w:tcPr>
          <w:p w14:paraId="2AE90F48" w14:textId="3EEB7561" w:rsidR="000D1305" w:rsidRDefault="000D1305" w:rsidP="00CE6B9D">
            <w:pPr>
              <w:jc w:val="both"/>
              <w:rPr>
                <w:lang w:val="en-US"/>
              </w:rPr>
            </w:pPr>
            <w:r>
              <w:rPr>
                <w:lang w:val="en-US"/>
              </w:rPr>
              <w:t xml:space="preserve">The Board thanked the Audit Committee for its work over the course of the year and noted the report. </w:t>
            </w:r>
          </w:p>
        </w:tc>
        <w:tc>
          <w:tcPr>
            <w:tcW w:w="1123" w:type="dxa"/>
          </w:tcPr>
          <w:p w14:paraId="49FBF953" w14:textId="77777777" w:rsidR="000D1305" w:rsidRDefault="000D1305" w:rsidP="00CE6B9D">
            <w:pPr>
              <w:rPr>
                <w:lang w:val="en-US"/>
              </w:rPr>
            </w:pPr>
          </w:p>
        </w:tc>
      </w:tr>
      <w:tr w:rsidR="000D1305" w14:paraId="4E06963B" w14:textId="77777777" w:rsidTr="00CD226D">
        <w:tc>
          <w:tcPr>
            <w:tcW w:w="988" w:type="dxa"/>
          </w:tcPr>
          <w:p w14:paraId="42679A89" w14:textId="77777777" w:rsidR="000D1305" w:rsidRPr="002D630F" w:rsidRDefault="000D1305" w:rsidP="00CE6B9D">
            <w:pPr>
              <w:rPr>
                <w:b/>
                <w:lang w:val="en-US"/>
              </w:rPr>
            </w:pPr>
          </w:p>
        </w:tc>
        <w:tc>
          <w:tcPr>
            <w:tcW w:w="7156" w:type="dxa"/>
          </w:tcPr>
          <w:p w14:paraId="1BA04E37" w14:textId="77777777" w:rsidR="000D1305" w:rsidRDefault="000D1305" w:rsidP="00CE6B9D">
            <w:pPr>
              <w:jc w:val="both"/>
              <w:rPr>
                <w:lang w:val="en-US"/>
              </w:rPr>
            </w:pPr>
          </w:p>
        </w:tc>
        <w:tc>
          <w:tcPr>
            <w:tcW w:w="1123" w:type="dxa"/>
          </w:tcPr>
          <w:p w14:paraId="6FE562A7" w14:textId="77777777" w:rsidR="000D1305" w:rsidRDefault="000D1305" w:rsidP="00CE6B9D">
            <w:pPr>
              <w:rPr>
                <w:lang w:val="en-US"/>
              </w:rPr>
            </w:pPr>
          </w:p>
        </w:tc>
      </w:tr>
      <w:tr w:rsidR="002D630F" w14:paraId="6E12D328" w14:textId="77777777" w:rsidTr="00CD226D">
        <w:tc>
          <w:tcPr>
            <w:tcW w:w="8144" w:type="dxa"/>
            <w:gridSpan w:val="2"/>
          </w:tcPr>
          <w:p w14:paraId="7E87B900" w14:textId="44EE1FD8" w:rsidR="002D630F" w:rsidRDefault="002D630F" w:rsidP="00CE6B9D">
            <w:pPr>
              <w:jc w:val="both"/>
              <w:rPr>
                <w:b/>
                <w:lang w:val="en-US"/>
              </w:rPr>
            </w:pPr>
            <w:r>
              <w:rPr>
                <w:b/>
                <w:lang w:val="en-US"/>
              </w:rPr>
              <w:t>Standing Financial Items</w:t>
            </w:r>
          </w:p>
        </w:tc>
        <w:tc>
          <w:tcPr>
            <w:tcW w:w="1123" w:type="dxa"/>
          </w:tcPr>
          <w:p w14:paraId="37D128B1" w14:textId="77777777" w:rsidR="002D630F" w:rsidRDefault="002D630F" w:rsidP="00CE6B9D">
            <w:pPr>
              <w:rPr>
                <w:lang w:val="en-US"/>
              </w:rPr>
            </w:pPr>
          </w:p>
        </w:tc>
      </w:tr>
      <w:tr w:rsidR="002D630F" w14:paraId="6568E511" w14:textId="77777777" w:rsidTr="00CD226D">
        <w:tc>
          <w:tcPr>
            <w:tcW w:w="988" w:type="dxa"/>
          </w:tcPr>
          <w:p w14:paraId="2DE85783" w14:textId="01ECFC7B" w:rsidR="002D630F" w:rsidRDefault="002D630F" w:rsidP="00CE6B9D">
            <w:pPr>
              <w:rPr>
                <w:b/>
                <w:lang w:val="en-US"/>
              </w:rPr>
            </w:pPr>
            <w:r>
              <w:rPr>
                <w:b/>
                <w:lang w:val="en-US"/>
              </w:rPr>
              <w:t>21.75</w:t>
            </w:r>
          </w:p>
        </w:tc>
        <w:tc>
          <w:tcPr>
            <w:tcW w:w="7156" w:type="dxa"/>
          </w:tcPr>
          <w:p w14:paraId="457213CE" w14:textId="1682F7C1" w:rsidR="002D630F" w:rsidRDefault="002D630F" w:rsidP="00CE6B9D">
            <w:pPr>
              <w:jc w:val="both"/>
              <w:rPr>
                <w:b/>
                <w:lang w:val="en-US"/>
              </w:rPr>
            </w:pPr>
            <w:r>
              <w:rPr>
                <w:b/>
                <w:lang w:val="en-US"/>
              </w:rPr>
              <w:t>2020-21 ANNUAL AUDIT REPORT FROM THE EXTERNAL AUDITOR AND LETTER OF REPRESENTATION</w:t>
            </w:r>
          </w:p>
        </w:tc>
        <w:tc>
          <w:tcPr>
            <w:tcW w:w="1123" w:type="dxa"/>
          </w:tcPr>
          <w:p w14:paraId="446EB029" w14:textId="77777777" w:rsidR="002D630F" w:rsidRDefault="002D630F" w:rsidP="00CE6B9D">
            <w:pPr>
              <w:rPr>
                <w:lang w:val="en-US"/>
              </w:rPr>
            </w:pPr>
          </w:p>
        </w:tc>
      </w:tr>
      <w:tr w:rsidR="002D630F" w14:paraId="26482DB8" w14:textId="77777777" w:rsidTr="00CD226D">
        <w:tc>
          <w:tcPr>
            <w:tcW w:w="988" w:type="dxa"/>
          </w:tcPr>
          <w:p w14:paraId="11D471FF" w14:textId="77777777" w:rsidR="002D630F" w:rsidRDefault="002D630F" w:rsidP="00CE6B9D">
            <w:pPr>
              <w:rPr>
                <w:b/>
                <w:lang w:val="en-US"/>
              </w:rPr>
            </w:pPr>
          </w:p>
        </w:tc>
        <w:tc>
          <w:tcPr>
            <w:tcW w:w="7156" w:type="dxa"/>
          </w:tcPr>
          <w:p w14:paraId="1E25EC1A" w14:textId="59A6369A" w:rsidR="002D630F" w:rsidRPr="000D1305" w:rsidRDefault="000D1305" w:rsidP="00CE6B9D">
            <w:pPr>
              <w:jc w:val="both"/>
              <w:rPr>
                <w:lang w:val="en-US"/>
              </w:rPr>
            </w:pPr>
            <w:r>
              <w:rPr>
                <w:lang w:val="en-US"/>
              </w:rPr>
              <w:t xml:space="preserve">The Chair advised the Board that the Annual Audit Report is submitted to Auditor General for Scotland for publication.  </w:t>
            </w:r>
          </w:p>
        </w:tc>
        <w:tc>
          <w:tcPr>
            <w:tcW w:w="1123" w:type="dxa"/>
          </w:tcPr>
          <w:p w14:paraId="2FDF5838" w14:textId="77777777" w:rsidR="002D630F" w:rsidRDefault="002D630F" w:rsidP="00CE6B9D">
            <w:pPr>
              <w:rPr>
                <w:lang w:val="en-US"/>
              </w:rPr>
            </w:pPr>
          </w:p>
        </w:tc>
      </w:tr>
      <w:tr w:rsidR="000D1305" w14:paraId="2C56ECF6" w14:textId="77777777" w:rsidTr="00CD226D">
        <w:tc>
          <w:tcPr>
            <w:tcW w:w="988" w:type="dxa"/>
          </w:tcPr>
          <w:p w14:paraId="6FA390A3" w14:textId="77777777" w:rsidR="000D1305" w:rsidRDefault="000D1305" w:rsidP="00CE6B9D">
            <w:pPr>
              <w:rPr>
                <w:b/>
                <w:lang w:val="en-US"/>
              </w:rPr>
            </w:pPr>
          </w:p>
        </w:tc>
        <w:tc>
          <w:tcPr>
            <w:tcW w:w="7156" w:type="dxa"/>
          </w:tcPr>
          <w:p w14:paraId="70F0C2CF" w14:textId="0C95A474" w:rsidR="000D1305" w:rsidRDefault="000D1305" w:rsidP="00CE6B9D">
            <w:pPr>
              <w:jc w:val="both"/>
              <w:rPr>
                <w:lang w:val="en-US"/>
              </w:rPr>
            </w:pPr>
            <w:r>
              <w:rPr>
                <w:lang w:val="en-US"/>
              </w:rPr>
              <w:t xml:space="preserve">T Elliott spoke to the report which includes an </w:t>
            </w:r>
            <w:r w:rsidR="00D97E64">
              <w:rPr>
                <w:lang w:val="en-US"/>
              </w:rPr>
              <w:t>unqualified</w:t>
            </w:r>
            <w:r>
              <w:rPr>
                <w:lang w:val="en-US"/>
              </w:rPr>
              <w:t xml:space="preserve"> audit opinion</w:t>
            </w:r>
            <w:r w:rsidR="00D97E64">
              <w:rPr>
                <w:lang w:val="en-US"/>
              </w:rPr>
              <w:t xml:space="preserve">. The report identifies </w:t>
            </w:r>
            <w:proofErr w:type="spellStart"/>
            <w:r w:rsidR="00D97E64">
              <w:rPr>
                <w:lang w:val="en-US"/>
              </w:rPr>
              <w:t>Covid</w:t>
            </w:r>
            <w:proofErr w:type="spellEnd"/>
            <w:r w:rsidR="00D97E64">
              <w:rPr>
                <w:lang w:val="en-US"/>
              </w:rPr>
              <w:t xml:space="preserve"> -19 as a challenge to the College.  However, the risks identified did not </w:t>
            </w:r>
            <w:proofErr w:type="spellStart"/>
            <w:r w:rsidR="00D97E64">
              <w:rPr>
                <w:lang w:val="en-US"/>
              </w:rPr>
              <w:t>materialise</w:t>
            </w:r>
            <w:proofErr w:type="spellEnd"/>
            <w:r w:rsidR="00D97E64">
              <w:rPr>
                <w:lang w:val="en-US"/>
              </w:rPr>
              <w:t xml:space="preserve">. The report commends the College’s administrative processes. </w:t>
            </w:r>
          </w:p>
        </w:tc>
        <w:tc>
          <w:tcPr>
            <w:tcW w:w="1123" w:type="dxa"/>
          </w:tcPr>
          <w:p w14:paraId="5F6E7A4E" w14:textId="77777777" w:rsidR="000D1305" w:rsidRDefault="000D1305" w:rsidP="00CE6B9D">
            <w:pPr>
              <w:rPr>
                <w:lang w:val="en-US"/>
              </w:rPr>
            </w:pPr>
          </w:p>
        </w:tc>
      </w:tr>
      <w:tr w:rsidR="002D630F" w14:paraId="7E6EA5F5" w14:textId="77777777" w:rsidTr="00CD226D">
        <w:tc>
          <w:tcPr>
            <w:tcW w:w="988" w:type="dxa"/>
          </w:tcPr>
          <w:p w14:paraId="7FDE862F" w14:textId="77777777" w:rsidR="002D630F" w:rsidRDefault="002D630F" w:rsidP="00CE6B9D">
            <w:pPr>
              <w:rPr>
                <w:b/>
                <w:lang w:val="en-US"/>
              </w:rPr>
            </w:pPr>
          </w:p>
        </w:tc>
        <w:tc>
          <w:tcPr>
            <w:tcW w:w="7156" w:type="dxa"/>
          </w:tcPr>
          <w:p w14:paraId="16CEA3A0" w14:textId="4D5B7206" w:rsidR="002D630F" w:rsidRPr="00D97E64" w:rsidRDefault="00D97E64" w:rsidP="00D97E64">
            <w:pPr>
              <w:jc w:val="both"/>
              <w:rPr>
                <w:lang w:val="en-US"/>
              </w:rPr>
            </w:pPr>
            <w:r>
              <w:rPr>
                <w:lang w:val="en-US"/>
              </w:rPr>
              <w:t xml:space="preserve">In relation to the Wider Scope section of the report, </w:t>
            </w:r>
            <w:r w:rsidR="0039387A">
              <w:rPr>
                <w:lang w:val="en-US"/>
              </w:rPr>
              <w:t>F</w:t>
            </w:r>
            <w:r>
              <w:rPr>
                <w:lang w:val="en-US"/>
              </w:rPr>
              <w:t>inancial</w:t>
            </w:r>
            <w:r w:rsidR="0039387A">
              <w:rPr>
                <w:lang w:val="en-US"/>
              </w:rPr>
              <w:t xml:space="preserve"> S</w:t>
            </w:r>
            <w:r>
              <w:rPr>
                <w:lang w:val="en-US"/>
              </w:rPr>
              <w:t xml:space="preserve">ustainability, </w:t>
            </w:r>
            <w:r w:rsidR="0039387A">
              <w:rPr>
                <w:lang w:val="en-US"/>
              </w:rPr>
              <w:t>F</w:t>
            </w:r>
            <w:r>
              <w:rPr>
                <w:lang w:val="en-US"/>
              </w:rPr>
              <w:t xml:space="preserve">inancial </w:t>
            </w:r>
            <w:r w:rsidR="0039387A">
              <w:rPr>
                <w:lang w:val="en-US"/>
              </w:rPr>
              <w:t>M</w:t>
            </w:r>
            <w:r>
              <w:rPr>
                <w:lang w:val="en-US"/>
              </w:rPr>
              <w:t xml:space="preserve">anagement and Value for Money were graded as “Yellow” due to the risks and uncertainties of </w:t>
            </w:r>
            <w:proofErr w:type="spellStart"/>
            <w:r>
              <w:rPr>
                <w:lang w:val="en-US"/>
              </w:rPr>
              <w:t>Covid</w:t>
            </w:r>
            <w:proofErr w:type="spellEnd"/>
            <w:r>
              <w:rPr>
                <w:lang w:val="en-US"/>
              </w:rPr>
              <w:t>–19. The Board commented that this is a sector wide risk and not reflective of local College management. Governance arrangements were graded “Green”.</w:t>
            </w:r>
          </w:p>
        </w:tc>
        <w:tc>
          <w:tcPr>
            <w:tcW w:w="1123" w:type="dxa"/>
          </w:tcPr>
          <w:p w14:paraId="1067EFFE" w14:textId="77777777" w:rsidR="002D630F" w:rsidRDefault="002D630F" w:rsidP="00CE6B9D">
            <w:pPr>
              <w:rPr>
                <w:lang w:val="en-US"/>
              </w:rPr>
            </w:pPr>
          </w:p>
        </w:tc>
      </w:tr>
      <w:tr w:rsidR="000D1305" w14:paraId="1FB57517" w14:textId="77777777" w:rsidTr="00CD226D">
        <w:tc>
          <w:tcPr>
            <w:tcW w:w="988" w:type="dxa"/>
          </w:tcPr>
          <w:p w14:paraId="2E5EF5B3" w14:textId="77777777" w:rsidR="000D1305" w:rsidRDefault="000D1305" w:rsidP="00CE6B9D">
            <w:pPr>
              <w:rPr>
                <w:b/>
                <w:lang w:val="en-US"/>
              </w:rPr>
            </w:pPr>
          </w:p>
        </w:tc>
        <w:tc>
          <w:tcPr>
            <w:tcW w:w="7156" w:type="dxa"/>
          </w:tcPr>
          <w:p w14:paraId="0C049751" w14:textId="3EAE846B" w:rsidR="000D1305" w:rsidRPr="00652560" w:rsidRDefault="00652560" w:rsidP="00CE6B9D">
            <w:pPr>
              <w:jc w:val="both"/>
              <w:rPr>
                <w:lang w:val="en-US"/>
              </w:rPr>
            </w:pPr>
            <w:r>
              <w:rPr>
                <w:lang w:val="en-US"/>
              </w:rPr>
              <w:t xml:space="preserve">The Board agreed that the Chair should sign the Letter of Representation on its behalf. </w:t>
            </w:r>
          </w:p>
        </w:tc>
        <w:tc>
          <w:tcPr>
            <w:tcW w:w="1123" w:type="dxa"/>
          </w:tcPr>
          <w:p w14:paraId="272DB640" w14:textId="77777777" w:rsidR="000D1305" w:rsidRDefault="000D1305" w:rsidP="00CE6B9D">
            <w:pPr>
              <w:rPr>
                <w:lang w:val="en-US"/>
              </w:rPr>
            </w:pPr>
          </w:p>
        </w:tc>
      </w:tr>
      <w:tr w:rsidR="00652560" w14:paraId="32D0DC59" w14:textId="77777777" w:rsidTr="00CD226D">
        <w:tc>
          <w:tcPr>
            <w:tcW w:w="988" w:type="dxa"/>
          </w:tcPr>
          <w:p w14:paraId="69833156" w14:textId="77777777" w:rsidR="00652560" w:rsidRDefault="00652560" w:rsidP="00CE6B9D">
            <w:pPr>
              <w:rPr>
                <w:b/>
                <w:lang w:val="en-US"/>
              </w:rPr>
            </w:pPr>
          </w:p>
        </w:tc>
        <w:tc>
          <w:tcPr>
            <w:tcW w:w="7156" w:type="dxa"/>
          </w:tcPr>
          <w:p w14:paraId="6908A581" w14:textId="77777777" w:rsidR="00652560" w:rsidRDefault="00652560" w:rsidP="00CE6B9D">
            <w:pPr>
              <w:jc w:val="both"/>
              <w:rPr>
                <w:lang w:val="en-US"/>
              </w:rPr>
            </w:pPr>
          </w:p>
        </w:tc>
        <w:tc>
          <w:tcPr>
            <w:tcW w:w="1123" w:type="dxa"/>
          </w:tcPr>
          <w:p w14:paraId="0BC229F9" w14:textId="77777777" w:rsidR="00652560" w:rsidRDefault="00652560" w:rsidP="00CE6B9D">
            <w:pPr>
              <w:rPr>
                <w:lang w:val="en-US"/>
              </w:rPr>
            </w:pPr>
          </w:p>
        </w:tc>
      </w:tr>
      <w:tr w:rsidR="002D630F" w14:paraId="1D18578A" w14:textId="77777777" w:rsidTr="00CD226D">
        <w:tc>
          <w:tcPr>
            <w:tcW w:w="988" w:type="dxa"/>
          </w:tcPr>
          <w:p w14:paraId="43A14D6D" w14:textId="787330EB" w:rsidR="002D630F" w:rsidRDefault="002D630F" w:rsidP="00CE6B9D">
            <w:pPr>
              <w:rPr>
                <w:b/>
                <w:lang w:val="en-US"/>
              </w:rPr>
            </w:pPr>
            <w:r>
              <w:rPr>
                <w:b/>
                <w:lang w:val="en-US"/>
              </w:rPr>
              <w:t>21.76</w:t>
            </w:r>
          </w:p>
        </w:tc>
        <w:tc>
          <w:tcPr>
            <w:tcW w:w="7156" w:type="dxa"/>
          </w:tcPr>
          <w:p w14:paraId="1E243447" w14:textId="5FA93728" w:rsidR="002D630F" w:rsidRDefault="002D630F" w:rsidP="00CE6B9D">
            <w:pPr>
              <w:jc w:val="both"/>
              <w:rPr>
                <w:b/>
                <w:lang w:val="en-US"/>
              </w:rPr>
            </w:pPr>
            <w:r>
              <w:rPr>
                <w:b/>
                <w:lang w:val="en-US"/>
              </w:rPr>
              <w:t>ANNUAL REP</w:t>
            </w:r>
            <w:r w:rsidR="008E0A3D">
              <w:rPr>
                <w:b/>
                <w:lang w:val="en-US"/>
              </w:rPr>
              <w:t>O</w:t>
            </w:r>
            <w:r>
              <w:rPr>
                <w:b/>
                <w:lang w:val="en-US"/>
              </w:rPr>
              <w:t>RT AND FINANCIAL STATEMENTS FOR YEAR ENDING 31 JULY 2021</w:t>
            </w:r>
          </w:p>
        </w:tc>
        <w:tc>
          <w:tcPr>
            <w:tcW w:w="1123" w:type="dxa"/>
          </w:tcPr>
          <w:p w14:paraId="6DF64DEC" w14:textId="77777777" w:rsidR="002D630F" w:rsidRDefault="002D630F" w:rsidP="00CE6B9D">
            <w:pPr>
              <w:rPr>
                <w:lang w:val="en-US"/>
              </w:rPr>
            </w:pPr>
          </w:p>
        </w:tc>
      </w:tr>
      <w:tr w:rsidR="00652560" w14:paraId="792B8EED" w14:textId="77777777" w:rsidTr="00CD226D">
        <w:tc>
          <w:tcPr>
            <w:tcW w:w="988" w:type="dxa"/>
          </w:tcPr>
          <w:p w14:paraId="4E6D4CD4" w14:textId="77777777" w:rsidR="00652560" w:rsidRDefault="00652560" w:rsidP="00CE6B9D">
            <w:pPr>
              <w:rPr>
                <w:b/>
                <w:lang w:val="en-US"/>
              </w:rPr>
            </w:pPr>
          </w:p>
        </w:tc>
        <w:tc>
          <w:tcPr>
            <w:tcW w:w="7156" w:type="dxa"/>
          </w:tcPr>
          <w:p w14:paraId="522935FC" w14:textId="0A15A4B2" w:rsidR="00652560" w:rsidRPr="00A57773" w:rsidRDefault="00A57773" w:rsidP="00CE6B9D">
            <w:pPr>
              <w:jc w:val="both"/>
              <w:rPr>
                <w:lang w:val="en-US"/>
              </w:rPr>
            </w:pPr>
            <w:r>
              <w:rPr>
                <w:lang w:val="en-US"/>
              </w:rPr>
              <w:t>T Elliott spoke to the report which submitted the College’s Annual Report and Financial Statements for the twelve-month period ending 31 July 2021.</w:t>
            </w:r>
          </w:p>
        </w:tc>
        <w:tc>
          <w:tcPr>
            <w:tcW w:w="1123" w:type="dxa"/>
          </w:tcPr>
          <w:p w14:paraId="1208DDA4" w14:textId="77777777" w:rsidR="00652560" w:rsidRDefault="00652560" w:rsidP="00CE6B9D">
            <w:pPr>
              <w:rPr>
                <w:lang w:val="en-US"/>
              </w:rPr>
            </w:pPr>
          </w:p>
        </w:tc>
      </w:tr>
      <w:tr w:rsidR="00A57773" w14:paraId="3ED156CF" w14:textId="77777777" w:rsidTr="00CD226D">
        <w:tc>
          <w:tcPr>
            <w:tcW w:w="988" w:type="dxa"/>
          </w:tcPr>
          <w:p w14:paraId="79DEDC8D" w14:textId="77777777" w:rsidR="00A57773" w:rsidRDefault="00A57773" w:rsidP="00A57773">
            <w:pPr>
              <w:rPr>
                <w:b/>
                <w:lang w:val="en-US"/>
              </w:rPr>
            </w:pPr>
          </w:p>
        </w:tc>
        <w:tc>
          <w:tcPr>
            <w:tcW w:w="7156" w:type="dxa"/>
          </w:tcPr>
          <w:p w14:paraId="75C00BC6" w14:textId="79AC1CCE" w:rsidR="00A57773" w:rsidRDefault="00A57773" w:rsidP="00A57773">
            <w:pPr>
              <w:jc w:val="both"/>
              <w:rPr>
                <w:b/>
                <w:lang w:val="en-US"/>
              </w:rPr>
            </w:pPr>
            <w:r>
              <w:t xml:space="preserve">The Board noted that the </w:t>
            </w:r>
            <w:r w:rsidRPr="00D717BB">
              <w:t xml:space="preserve">College is </w:t>
            </w:r>
            <w:r>
              <w:t xml:space="preserve">reporting a deficit of £4,068k. </w:t>
            </w:r>
            <w:r w:rsidRPr="00D717BB">
              <w:t>Actuarial gains</w:t>
            </w:r>
            <w:r w:rsidRPr="00D717BB">
              <w:rPr>
                <w:color w:val="FF0000"/>
              </w:rPr>
              <w:t xml:space="preserve"> </w:t>
            </w:r>
            <w:r w:rsidRPr="00D717BB">
              <w:t>on Defined Benefit Pension Pla</w:t>
            </w:r>
            <w:r>
              <w:t xml:space="preserve">ns for the period </w:t>
            </w:r>
            <w:r>
              <w:lastRenderedPageBreak/>
              <w:t xml:space="preserve">were £13,288k and there </w:t>
            </w:r>
            <w:r w:rsidRPr="00D717BB">
              <w:t>was no Unrealised Surplus on Revaluation of Land and Buildings</w:t>
            </w:r>
            <w:r>
              <w:t>.</w:t>
            </w:r>
            <w:r w:rsidRPr="00D717BB">
              <w:t xml:space="preserve"> Therefore, the Total Comprehensive Income for the period is reported as £9,220k (2019/20: negative £15,535k</w:t>
            </w:r>
            <w:r>
              <w:t>).</w:t>
            </w:r>
          </w:p>
        </w:tc>
        <w:tc>
          <w:tcPr>
            <w:tcW w:w="1123" w:type="dxa"/>
          </w:tcPr>
          <w:p w14:paraId="6390A330" w14:textId="77777777" w:rsidR="00A57773" w:rsidRDefault="00A57773" w:rsidP="00A57773">
            <w:pPr>
              <w:rPr>
                <w:lang w:val="en-US"/>
              </w:rPr>
            </w:pPr>
          </w:p>
        </w:tc>
      </w:tr>
      <w:tr w:rsidR="00A57773" w14:paraId="27278F3A" w14:textId="77777777" w:rsidTr="00CD226D">
        <w:tc>
          <w:tcPr>
            <w:tcW w:w="988" w:type="dxa"/>
          </w:tcPr>
          <w:p w14:paraId="3D313ABC" w14:textId="77777777" w:rsidR="00A57773" w:rsidRDefault="00A57773" w:rsidP="00A57773">
            <w:pPr>
              <w:rPr>
                <w:b/>
                <w:lang w:val="en-US"/>
              </w:rPr>
            </w:pPr>
          </w:p>
        </w:tc>
        <w:tc>
          <w:tcPr>
            <w:tcW w:w="7156" w:type="dxa"/>
          </w:tcPr>
          <w:p w14:paraId="24A712BE" w14:textId="33ACC88C" w:rsidR="00A57773" w:rsidRPr="00A57773" w:rsidRDefault="00A57773" w:rsidP="00A57773">
            <w:pPr>
              <w:jc w:val="both"/>
              <w:rPr>
                <w:lang w:val="en-US"/>
              </w:rPr>
            </w:pPr>
            <w:r>
              <w:rPr>
                <w:lang w:val="en-US"/>
              </w:rPr>
              <w:t xml:space="preserve">After adjusting for non-cash </w:t>
            </w:r>
            <w:proofErr w:type="gramStart"/>
            <w:r>
              <w:rPr>
                <w:lang w:val="en-US"/>
              </w:rPr>
              <w:t>items</w:t>
            </w:r>
            <w:proofErr w:type="gramEnd"/>
            <w:r>
              <w:rPr>
                <w:lang w:val="en-US"/>
              </w:rPr>
              <w:t xml:space="preserve"> the adjusted operating position for 2020/21 is a surplus of £572k. </w:t>
            </w:r>
          </w:p>
        </w:tc>
        <w:tc>
          <w:tcPr>
            <w:tcW w:w="1123" w:type="dxa"/>
          </w:tcPr>
          <w:p w14:paraId="3886D1B3" w14:textId="77777777" w:rsidR="00A57773" w:rsidRDefault="00A57773" w:rsidP="00A57773">
            <w:pPr>
              <w:rPr>
                <w:lang w:val="en-US"/>
              </w:rPr>
            </w:pPr>
          </w:p>
        </w:tc>
      </w:tr>
      <w:tr w:rsidR="00A57773" w14:paraId="245968CF" w14:textId="77777777" w:rsidTr="00CD226D">
        <w:tc>
          <w:tcPr>
            <w:tcW w:w="988" w:type="dxa"/>
          </w:tcPr>
          <w:p w14:paraId="08E2548C" w14:textId="77777777" w:rsidR="00A57773" w:rsidRDefault="00A57773" w:rsidP="00A57773">
            <w:pPr>
              <w:rPr>
                <w:b/>
                <w:lang w:val="en-US"/>
              </w:rPr>
            </w:pPr>
          </w:p>
        </w:tc>
        <w:tc>
          <w:tcPr>
            <w:tcW w:w="7156" w:type="dxa"/>
          </w:tcPr>
          <w:p w14:paraId="6DD23A46" w14:textId="6A4E5951" w:rsidR="00A57773" w:rsidRDefault="00A57773" w:rsidP="00A57773">
            <w:pPr>
              <w:jc w:val="both"/>
              <w:rPr>
                <w:lang w:val="en-US"/>
              </w:rPr>
            </w:pPr>
            <w:r>
              <w:rPr>
                <w:lang w:val="en-US"/>
              </w:rPr>
              <w:t>The Board was content that this figure represents a positive outcome for the College and recorded appreciation for the work of College staff and for the</w:t>
            </w:r>
            <w:r w:rsidR="0039387A">
              <w:rPr>
                <w:lang w:val="en-US"/>
              </w:rPr>
              <w:t xml:space="preserve"> financial</w:t>
            </w:r>
            <w:r>
              <w:rPr>
                <w:lang w:val="en-US"/>
              </w:rPr>
              <w:t xml:space="preserve"> contribution</w:t>
            </w:r>
            <w:r w:rsidR="0039387A">
              <w:rPr>
                <w:lang w:val="en-US"/>
              </w:rPr>
              <w:t>s</w:t>
            </w:r>
            <w:r>
              <w:rPr>
                <w:lang w:val="en-US"/>
              </w:rPr>
              <w:t xml:space="preserve"> from the Scottish Government, the UK Government through the Job Retention Scheme and the Glasgow Clyde Educational Foundation. </w:t>
            </w:r>
          </w:p>
        </w:tc>
        <w:tc>
          <w:tcPr>
            <w:tcW w:w="1123" w:type="dxa"/>
          </w:tcPr>
          <w:p w14:paraId="35129135" w14:textId="77777777" w:rsidR="00A57773" w:rsidRDefault="00A57773" w:rsidP="00A57773">
            <w:pPr>
              <w:rPr>
                <w:lang w:val="en-US"/>
              </w:rPr>
            </w:pPr>
          </w:p>
        </w:tc>
      </w:tr>
      <w:tr w:rsidR="00A57773" w14:paraId="6F1843AE" w14:textId="77777777" w:rsidTr="00CD226D">
        <w:tc>
          <w:tcPr>
            <w:tcW w:w="988" w:type="dxa"/>
          </w:tcPr>
          <w:p w14:paraId="09BFDF3B" w14:textId="77777777" w:rsidR="00A57773" w:rsidRDefault="00A57773" w:rsidP="00A57773">
            <w:pPr>
              <w:rPr>
                <w:b/>
                <w:lang w:val="en-US"/>
              </w:rPr>
            </w:pPr>
          </w:p>
        </w:tc>
        <w:tc>
          <w:tcPr>
            <w:tcW w:w="7156" w:type="dxa"/>
          </w:tcPr>
          <w:p w14:paraId="20E37EED" w14:textId="1ED1D7E6" w:rsidR="00A57773" w:rsidRDefault="00CE22E6" w:rsidP="00A57773">
            <w:pPr>
              <w:jc w:val="both"/>
              <w:rPr>
                <w:lang w:val="en-US"/>
              </w:rPr>
            </w:pPr>
            <w:r>
              <w:rPr>
                <w:lang w:val="en-US"/>
              </w:rPr>
              <w:t xml:space="preserve">J Vincent spoke to the Principal’s Report which forms part of the overall report. </w:t>
            </w:r>
          </w:p>
        </w:tc>
        <w:tc>
          <w:tcPr>
            <w:tcW w:w="1123" w:type="dxa"/>
          </w:tcPr>
          <w:p w14:paraId="52890F2E" w14:textId="77777777" w:rsidR="00A57773" w:rsidRDefault="00A57773" w:rsidP="00A57773">
            <w:pPr>
              <w:rPr>
                <w:lang w:val="en-US"/>
              </w:rPr>
            </w:pPr>
          </w:p>
        </w:tc>
      </w:tr>
      <w:tr w:rsidR="00A57773" w14:paraId="2CCEB942" w14:textId="77777777" w:rsidTr="00CD226D">
        <w:tc>
          <w:tcPr>
            <w:tcW w:w="988" w:type="dxa"/>
          </w:tcPr>
          <w:p w14:paraId="0330151D" w14:textId="77777777" w:rsidR="00A57773" w:rsidRDefault="00A57773" w:rsidP="00A57773">
            <w:pPr>
              <w:rPr>
                <w:b/>
                <w:lang w:val="en-US"/>
              </w:rPr>
            </w:pPr>
          </w:p>
        </w:tc>
        <w:tc>
          <w:tcPr>
            <w:tcW w:w="7156" w:type="dxa"/>
          </w:tcPr>
          <w:p w14:paraId="66A69FF9" w14:textId="2FC96417" w:rsidR="00A57773" w:rsidRDefault="00CE22E6" w:rsidP="00CE22E6">
            <w:pPr>
              <w:jc w:val="both"/>
              <w:rPr>
                <w:lang w:val="en-US"/>
              </w:rPr>
            </w:pPr>
            <w:r>
              <w:rPr>
                <w:lang w:val="en-US"/>
              </w:rPr>
              <w:t xml:space="preserve">The Board heard that in 2020/21, unlike the previous year, Covid-19 had impacted the full academic year and that staff had seized every opportunity to ensure that all students had the best experience possible. </w:t>
            </w:r>
          </w:p>
        </w:tc>
        <w:tc>
          <w:tcPr>
            <w:tcW w:w="1123" w:type="dxa"/>
          </w:tcPr>
          <w:p w14:paraId="2153F445" w14:textId="77777777" w:rsidR="00A57773" w:rsidRDefault="00A57773" w:rsidP="00A57773">
            <w:pPr>
              <w:rPr>
                <w:lang w:val="en-US"/>
              </w:rPr>
            </w:pPr>
          </w:p>
        </w:tc>
      </w:tr>
      <w:tr w:rsidR="00CE22E6" w14:paraId="7B991C3C" w14:textId="77777777" w:rsidTr="00CD226D">
        <w:tc>
          <w:tcPr>
            <w:tcW w:w="988" w:type="dxa"/>
          </w:tcPr>
          <w:p w14:paraId="2E2C7B4E" w14:textId="77777777" w:rsidR="00CE22E6" w:rsidRDefault="00CE22E6" w:rsidP="00A57773">
            <w:pPr>
              <w:rPr>
                <w:b/>
                <w:lang w:val="en-US"/>
              </w:rPr>
            </w:pPr>
          </w:p>
        </w:tc>
        <w:tc>
          <w:tcPr>
            <w:tcW w:w="7156" w:type="dxa"/>
          </w:tcPr>
          <w:p w14:paraId="7B833A85" w14:textId="53EFB61F" w:rsidR="00CE22E6" w:rsidRDefault="00F65A43" w:rsidP="00F65A43">
            <w:pPr>
              <w:jc w:val="both"/>
              <w:rPr>
                <w:lang w:val="en-US"/>
              </w:rPr>
            </w:pPr>
            <w:r>
              <w:rPr>
                <w:lang w:val="en-US"/>
              </w:rPr>
              <w:t>He</w:t>
            </w:r>
            <w:r w:rsidR="00CE22E6">
              <w:rPr>
                <w:lang w:val="en-US"/>
              </w:rPr>
              <w:t xml:space="preserve"> gave credit to the work of the Glasgow Clyde Students Association who have worked tirelessly in their support of the student population. </w:t>
            </w:r>
            <w:r w:rsidR="006C3053">
              <w:rPr>
                <w:lang w:val="en-US"/>
              </w:rPr>
              <w:t xml:space="preserve">The Principal </w:t>
            </w:r>
            <w:r>
              <w:rPr>
                <w:lang w:val="en-US"/>
              </w:rPr>
              <w:t xml:space="preserve">also </w:t>
            </w:r>
            <w:r w:rsidR="006C3053">
              <w:rPr>
                <w:lang w:val="en-US"/>
              </w:rPr>
              <w:t>commen</w:t>
            </w:r>
            <w:r>
              <w:rPr>
                <w:lang w:val="en-US"/>
              </w:rPr>
              <w:t>ded t</w:t>
            </w:r>
            <w:r w:rsidR="006C3053">
              <w:rPr>
                <w:lang w:val="en-US"/>
              </w:rPr>
              <w:t>he work</w:t>
            </w:r>
            <w:r>
              <w:rPr>
                <w:lang w:val="en-US"/>
              </w:rPr>
              <w:t xml:space="preserve"> done by teaching</w:t>
            </w:r>
            <w:r w:rsidR="006C3053">
              <w:rPr>
                <w:lang w:val="en-US"/>
              </w:rPr>
              <w:t xml:space="preserve"> staff in both hybrid and</w:t>
            </w:r>
            <w:r>
              <w:rPr>
                <w:lang w:val="en-US"/>
              </w:rPr>
              <w:t xml:space="preserve"> remote methods of working and on the contribution of the support staff in keeping </w:t>
            </w:r>
            <w:r w:rsidR="006B102D">
              <w:rPr>
                <w:lang w:val="en-US"/>
              </w:rPr>
              <w:t>the College’s</w:t>
            </w:r>
            <w:r>
              <w:rPr>
                <w:lang w:val="en-US"/>
              </w:rPr>
              <w:t xml:space="preserve"> vital services operating. </w:t>
            </w:r>
          </w:p>
        </w:tc>
        <w:tc>
          <w:tcPr>
            <w:tcW w:w="1123" w:type="dxa"/>
          </w:tcPr>
          <w:p w14:paraId="746902B0" w14:textId="77777777" w:rsidR="00CE22E6" w:rsidRDefault="00CE22E6" w:rsidP="00A57773">
            <w:pPr>
              <w:rPr>
                <w:lang w:val="en-US"/>
              </w:rPr>
            </w:pPr>
          </w:p>
        </w:tc>
      </w:tr>
      <w:tr w:rsidR="00CE22E6" w14:paraId="0BC25B45" w14:textId="77777777" w:rsidTr="00CD226D">
        <w:tc>
          <w:tcPr>
            <w:tcW w:w="988" w:type="dxa"/>
          </w:tcPr>
          <w:p w14:paraId="03816A85" w14:textId="77777777" w:rsidR="00CE22E6" w:rsidRDefault="00CE22E6" w:rsidP="00A57773">
            <w:pPr>
              <w:rPr>
                <w:b/>
                <w:lang w:val="en-US"/>
              </w:rPr>
            </w:pPr>
          </w:p>
        </w:tc>
        <w:tc>
          <w:tcPr>
            <w:tcW w:w="7156" w:type="dxa"/>
          </w:tcPr>
          <w:p w14:paraId="16E0114A" w14:textId="0ED7C981" w:rsidR="00CE22E6" w:rsidRDefault="00F65A43" w:rsidP="00A57773">
            <w:pPr>
              <w:jc w:val="both"/>
              <w:rPr>
                <w:lang w:val="en-US"/>
              </w:rPr>
            </w:pPr>
            <w:r>
              <w:rPr>
                <w:lang w:val="en-US"/>
              </w:rPr>
              <w:t xml:space="preserve">The Principal explained to the Board that the College’s strategic plan was being refreshed to ensure it reflects the impacts of </w:t>
            </w:r>
            <w:proofErr w:type="spellStart"/>
            <w:r>
              <w:rPr>
                <w:lang w:val="en-US"/>
              </w:rPr>
              <w:t>Covid</w:t>
            </w:r>
            <w:proofErr w:type="spellEnd"/>
            <w:r>
              <w:rPr>
                <w:lang w:val="en-US"/>
              </w:rPr>
              <w:t xml:space="preserve"> -19 and will be brought to the Board in future.</w:t>
            </w:r>
          </w:p>
        </w:tc>
        <w:tc>
          <w:tcPr>
            <w:tcW w:w="1123" w:type="dxa"/>
          </w:tcPr>
          <w:p w14:paraId="2D03F45D" w14:textId="77777777" w:rsidR="00CE22E6" w:rsidRDefault="00CE22E6" w:rsidP="00A57773">
            <w:pPr>
              <w:rPr>
                <w:lang w:val="en-US"/>
              </w:rPr>
            </w:pPr>
          </w:p>
        </w:tc>
      </w:tr>
      <w:tr w:rsidR="00F65A43" w14:paraId="37A254E2" w14:textId="77777777" w:rsidTr="00CD226D">
        <w:tc>
          <w:tcPr>
            <w:tcW w:w="988" w:type="dxa"/>
          </w:tcPr>
          <w:p w14:paraId="664FBF37" w14:textId="77777777" w:rsidR="00F65A43" w:rsidRDefault="00F65A43" w:rsidP="00A57773">
            <w:pPr>
              <w:rPr>
                <w:b/>
                <w:lang w:val="en-US"/>
              </w:rPr>
            </w:pPr>
          </w:p>
        </w:tc>
        <w:tc>
          <w:tcPr>
            <w:tcW w:w="7156" w:type="dxa"/>
          </w:tcPr>
          <w:p w14:paraId="1C677B6C" w14:textId="1A6D7B4F" w:rsidR="00F65A43" w:rsidRDefault="00F65A43" w:rsidP="006B102D">
            <w:pPr>
              <w:jc w:val="both"/>
              <w:rPr>
                <w:lang w:val="en-US"/>
              </w:rPr>
            </w:pPr>
            <w:r>
              <w:rPr>
                <w:lang w:val="en-US"/>
              </w:rPr>
              <w:t xml:space="preserve">The Board discussed the Key Performance Indicators in the report and commented that, although there was an understandable reduction in the percentage of successful </w:t>
            </w:r>
            <w:r w:rsidR="006B102D">
              <w:rPr>
                <w:lang w:val="en-US"/>
              </w:rPr>
              <w:t>students</w:t>
            </w:r>
            <w:r>
              <w:rPr>
                <w:lang w:val="en-US"/>
              </w:rPr>
              <w:t xml:space="preserve"> f</w:t>
            </w:r>
            <w:r w:rsidR="006B102D">
              <w:rPr>
                <w:lang w:val="en-US"/>
              </w:rPr>
              <w:t>rom</w:t>
            </w:r>
            <w:r>
              <w:rPr>
                <w:lang w:val="en-US"/>
              </w:rPr>
              <w:t xml:space="preserve"> SIMD</w:t>
            </w:r>
            <w:r w:rsidR="006B102D">
              <w:rPr>
                <w:lang w:val="en-US"/>
              </w:rPr>
              <w:t>10</w:t>
            </w:r>
            <w:r>
              <w:rPr>
                <w:lang w:val="en-US"/>
              </w:rPr>
              <w:t xml:space="preserve"> postcodes, almost 90 per cent </w:t>
            </w:r>
            <w:r w:rsidR="006B102D">
              <w:rPr>
                <w:lang w:val="en-US"/>
              </w:rPr>
              <w:t xml:space="preserve">said they were satisfied with their learning experience, which is reflective of the support they received. </w:t>
            </w:r>
          </w:p>
        </w:tc>
        <w:tc>
          <w:tcPr>
            <w:tcW w:w="1123" w:type="dxa"/>
          </w:tcPr>
          <w:p w14:paraId="48F69AED" w14:textId="77777777" w:rsidR="00F65A43" w:rsidRDefault="00F65A43" w:rsidP="00A57773">
            <w:pPr>
              <w:rPr>
                <w:lang w:val="en-US"/>
              </w:rPr>
            </w:pPr>
          </w:p>
        </w:tc>
      </w:tr>
      <w:tr w:rsidR="006B102D" w14:paraId="425B0956" w14:textId="77777777" w:rsidTr="00CD226D">
        <w:tc>
          <w:tcPr>
            <w:tcW w:w="988" w:type="dxa"/>
          </w:tcPr>
          <w:p w14:paraId="4874F434" w14:textId="77777777" w:rsidR="006B102D" w:rsidRDefault="006B102D" w:rsidP="00A57773">
            <w:pPr>
              <w:rPr>
                <w:b/>
                <w:lang w:val="en-US"/>
              </w:rPr>
            </w:pPr>
          </w:p>
        </w:tc>
        <w:tc>
          <w:tcPr>
            <w:tcW w:w="7156" w:type="dxa"/>
          </w:tcPr>
          <w:p w14:paraId="49C942CF" w14:textId="65DE7D7A" w:rsidR="006B102D" w:rsidRDefault="006B102D" w:rsidP="006B102D">
            <w:pPr>
              <w:jc w:val="both"/>
              <w:rPr>
                <w:lang w:val="en-US"/>
              </w:rPr>
            </w:pPr>
            <w:r>
              <w:rPr>
                <w:lang w:val="en-US"/>
              </w:rPr>
              <w:t xml:space="preserve">Subject to some adjustments to the </w:t>
            </w:r>
            <w:r w:rsidR="00F44073">
              <w:rPr>
                <w:lang w:val="en-US"/>
              </w:rPr>
              <w:t xml:space="preserve">Performance Report </w:t>
            </w:r>
            <w:r w:rsidR="00CD54D3">
              <w:rPr>
                <w:lang w:val="en-US"/>
              </w:rPr>
              <w:t xml:space="preserve">and </w:t>
            </w:r>
            <w:r>
              <w:rPr>
                <w:lang w:val="en-US"/>
              </w:rPr>
              <w:t>Equal Opportunities section</w:t>
            </w:r>
            <w:r w:rsidR="00CD54D3">
              <w:rPr>
                <w:lang w:val="en-US"/>
              </w:rPr>
              <w:t>s</w:t>
            </w:r>
            <w:r>
              <w:rPr>
                <w:lang w:val="en-US"/>
              </w:rPr>
              <w:t>, the Board approved the Annual Report and Financial Statements 2020/2</w:t>
            </w:r>
            <w:r w:rsidR="00325786">
              <w:rPr>
                <w:lang w:val="en-US"/>
              </w:rPr>
              <w:t>1</w:t>
            </w:r>
            <w:r>
              <w:rPr>
                <w:lang w:val="en-US"/>
              </w:rPr>
              <w:t>.</w:t>
            </w:r>
          </w:p>
        </w:tc>
        <w:tc>
          <w:tcPr>
            <w:tcW w:w="1123" w:type="dxa"/>
          </w:tcPr>
          <w:p w14:paraId="4914E9D2" w14:textId="77777777" w:rsidR="006B102D" w:rsidRDefault="006B102D" w:rsidP="00A57773">
            <w:pPr>
              <w:rPr>
                <w:lang w:val="en-US"/>
              </w:rPr>
            </w:pPr>
          </w:p>
        </w:tc>
      </w:tr>
      <w:tr w:rsidR="006B102D" w14:paraId="1B44A43D" w14:textId="77777777" w:rsidTr="00CD226D">
        <w:tc>
          <w:tcPr>
            <w:tcW w:w="988" w:type="dxa"/>
          </w:tcPr>
          <w:p w14:paraId="46868CF6" w14:textId="77777777" w:rsidR="006B102D" w:rsidRDefault="006B102D" w:rsidP="00A57773">
            <w:pPr>
              <w:rPr>
                <w:b/>
                <w:lang w:val="en-US"/>
              </w:rPr>
            </w:pPr>
          </w:p>
        </w:tc>
        <w:tc>
          <w:tcPr>
            <w:tcW w:w="7156" w:type="dxa"/>
          </w:tcPr>
          <w:p w14:paraId="32DA9202" w14:textId="77777777" w:rsidR="006B102D" w:rsidRDefault="006B102D" w:rsidP="00F65A43">
            <w:pPr>
              <w:jc w:val="both"/>
              <w:rPr>
                <w:lang w:val="en-US"/>
              </w:rPr>
            </w:pPr>
          </w:p>
        </w:tc>
        <w:tc>
          <w:tcPr>
            <w:tcW w:w="1123" w:type="dxa"/>
          </w:tcPr>
          <w:p w14:paraId="06202C00" w14:textId="77777777" w:rsidR="006B102D" w:rsidRDefault="006B102D" w:rsidP="00A57773">
            <w:pPr>
              <w:rPr>
                <w:lang w:val="en-US"/>
              </w:rPr>
            </w:pPr>
          </w:p>
        </w:tc>
      </w:tr>
      <w:tr w:rsidR="00A57773" w14:paraId="24E5ED70" w14:textId="77777777" w:rsidTr="00CD226D">
        <w:tc>
          <w:tcPr>
            <w:tcW w:w="8144" w:type="dxa"/>
            <w:gridSpan w:val="2"/>
          </w:tcPr>
          <w:p w14:paraId="0A22A135" w14:textId="2BD3AD6D" w:rsidR="00A57773" w:rsidRDefault="00A57773" w:rsidP="00A57773">
            <w:pPr>
              <w:jc w:val="both"/>
              <w:rPr>
                <w:b/>
                <w:lang w:val="en-US"/>
              </w:rPr>
            </w:pPr>
            <w:r>
              <w:rPr>
                <w:b/>
                <w:lang w:val="en-US"/>
              </w:rPr>
              <w:t>Other Standing Items</w:t>
            </w:r>
          </w:p>
        </w:tc>
        <w:tc>
          <w:tcPr>
            <w:tcW w:w="1123" w:type="dxa"/>
          </w:tcPr>
          <w:p w14:paraId="6D8F1357" w14:textId="77777777" w:rsidR="00A57773" w:rsidRDefault="00A57773" w:rsidP="00A57773">
            <w:pPr>
              <w:rPr>
                <w:lang w:val="en-US"/>
              </w:rPr>
            </w:pPr>
          </w:p>
        </w:tc>
      </w:tr>
      <w:tr w:rsidR="00A57773" w14:paraId="5B75FD8F" w14:textId="77777777" w:rsidTr="00CD226D">
        <w:tc>
          <w:tcPr>
            <w:tcW w:w="988" w:type="dxa"/>
          </w:tcPr>
          <w:p w14:paraId="14BA199B" w14:textId="6C6094A1" w:rsidR="00A57773" w:rsidRPr="00463A2B" w:rsidRDefault="00A57773" w:rsidP="00A57773">
            <w:pPr>
              <w:rPr>
                <w:b/>
                <w:lang w:val="en-US"/>
              </w:rPr>
            </w:pPr>
            <w:r>
              <w:rPr>
                <w:b/>
                <w:lang w:val="en-US"/>
              </w:rPr>
              <w:t>21.77</w:t>
            </w:r>
          </w:p>
        </w:tc>
        <w:tc>
          <w:tcPr>
            <w:tcW w:w="7156" w:type="dxa"/>
          </w:tcPr>
          <w:p w14:paraId="427514B1" w14:textId="4E0CF3F7" w:rsidR="00A57773" w:rsidRPr="00EF1B5D" w:rsidRDefault="00A57773" w:rsidP="00A57773">
            <w:pPr>
              <w:jc w:val="both"/>
              <w:rPr>
                <w:b/>
                <w:lang w:val="en-US"/>
              </w:rPr>
            </w:pPr>
            <w:r>
              <w:rPr>
                <w:b/>
                <w:lang w:val="en-US"/>
              </w:rPr>
              <w:t>PRINCIPAL’S REPORT</w:t>
            </w:r>
          </w:p>
        </w:tc>
        <w:tc>
          <w:tcPr>
            <w:tcW w:w="1123" w:type="dxa"/>
          </w:tcPr>
          <w:p w14:paraId="20A7ABC9" w14:textId="64749CD1" w:rsidR="00A57773" w:rsidRDefault="00A57773" w:rsidP="00A57773">
            <w:pPr>
              <w:rPr>
                <w:lang w:val="en-US"/>
              </w:rPr>
            </w:pPr>
          </w:p>
        </w:tc>
      </w:tr>
      <w:tr w:rsidR="00A57773" w14:paraId="425002CA" w14:textId="77777777" w:rsidTr="00CD226D">
        <w:tc>
          <w:tcPr>
            <w:tcW w:w="988" w:type="dxa"/>
          </w:tcPr>
          <w:p w14:paraId="588D31FC" w14:textId="77777777" w:rsidR="00A57773" w:rsidRDefault="00A57773" w:rsidP="00A57773">
            <w:pPr>
              <w:rPr>
                <w:lang w:val="en-US"/>
              </w:rPr>
            </w:pPr>
          </w:p>
        </w:tc>
        <w:tc>
          <w:tcPr>
            <w:tcW w:w="7156" w:type="dxa"/>
          </w:tcPr>
          <w:p w14:paraId="3BC384FC" w14:textId="72A42FF8" w:rsidR="00A57773" w:rsidRDefault="00A57773" w:rsidP="00A57773">
            <w:pPr>
              <w:jc w:val="both"/>
              <w:rPr>
                <w:lang w:val="en-US"/>
              </w:rPr>
            </w:pPr>
            <w:proofErr w:type="gramStart"/>
            <w:r>
              <w:rPr>
                <w:lang w:val="en-US"/>
              </w:rPr>
              <w:t>( This</w:t>
            </w:r>
            <w:proofErr w:type="gramEnd"/>
            <w:r>
              <w:rPr>
                <w:lang w:val="en-US"/>
              </w:rPr>
              <w:t xml:space="preserve"> item was heard after Item 21.60) </w:t>
            </w:r>
          </w:p>
        </w:tc>
        <w:tc>
          <w:tcPr>
            <w:tcW w:w="1123" w:type="dxa"/>
          </w:tcPr>
          <w:p w14:paraId="56D19BBA" w14:textId="77777777" w:rsidR="00A57773" w:rsidRDefault="00A57773" w:rsidP="00A57773">
            <w:pPr>
              <w:rPr>
                <w:lang w:val="en-US"/>
              </w:rPr>
            </w:pPr>
          </w:p>
        </w:tc>
      </w:tr>
      <w:tr w:rsidR="00A57773" w14:paraId="324C5AC1" w14:textId="77777777" w:rsidTr="00CD226D">
        <w:tc>
          <w:tcPr>
            <w:tcW w:w="988" w:type="dxa"/>
          </w:tcPr>
          <w:p w14:paraId="643AD336" w14:textId="77777777" w:rsidR="00A57773" w:rsidRDefault="00A57773" w:rsidP="00A57773">
            <w:pPr>
              <w:rPr>
                <w:lang w:val="en-US"/>
              </w:rPr>
            </w:pPr>
          </w:p>
        </w:tc>
        <w:tc>
          <w:tcPr>
            <w:tcW w:w="7156" w:type="dxa"/>
          </w:tcPr>
          <w:p w14:paraId="3FC59922" w14:textId="65FA3D4B" w:rsidR="00A57773" w:rsidRDefault="00A57773" w:rsidP="00A57773">
            <w:pPr>
              <w:jc w:val="both"/>
              <w:rPr>
                <w:lang w:val="en-US"/>
              </w:rPr>
            </w:pPr>
            <w:r>
              <w:rPr>
                <w:lang w:val="en-US"/>
              </w:rPr>
              <w:t xml:space="preserve">The Principal provided the Board with an oral update on the following matters which have impacted the College since his last report. </w:t>
            </w:r>
          </w:p>
        </w:tc>
        <w:tc>
          <w:tcPr>
            <w:tcW w:w="1123" w:type="dxa"/>
          </w:tcPr>
          <w:p w14:paraId="1A907104" w14:textId="77777777" w:rsidR="00A57773" w:rsidRDefault="00A57773" w:rsidP="00A57773">
            <w:pPr>
              <w:rPr>
                <w:lang w:val="en-US"/>
              </w:rPr>
            </w:pPr>
          </w:p>
        </w:tc>
      </w:tr>
      <w:tr w:rsidR="00A57773" w14:paraId="773336BF" w14:textId="77777777" w:rsidTr="00CD226D">
        <w:tc>
          <w:tcPr>
            <w:tcW w:w="988" w:type="dxa"/>
          </w:tcPr>
          <w:p w14:paraId="5680BC40" w14:textId="77777777" w:rsidR="00A57773" w:rsidRDefault="00A57773" w:rsidP="00A57773">
            <w:pPr>
              <w:rPr>
                <w:lang w:val="en-US"/>
              </w:rPr>
            </w:pPr>
          </w:p>
        </w:tc>
        <w:tc>
          <w:tcPr>
            <w:tcW w:w="7156" w:type="dxa"/>
          </w:tcPr>
          <w:p w14:paraId="23C2C82E" w14:textId="65F3A6C9" w:rsidR="00A57773" w:rsidRDefault="00A57773" w:rsidP="006B102D">
            <w:pPr>
              <w:jc w:val="both"/>
              <w:rPr>
                <w:lang w:val="en-US"/>
              </w:rPr>
            </w:pPr>
            <w:r>
              <w:rPr>
                <w:lang w:val="en-US"/>
              </w:rPr>
              <w:t xml:space="preserve">COVID </w:t>
            </w:r>
            <w:proofErr w:type="gramStart"/>
            <w:r>
              <w:rPr>
                <w:lang w:val="en-US"/>
              </w:rPr>
              <w:t>19:-</w:t>
            </w:r>
            <w:proofErr w:type="gramEnd"/>
            <w:r>
              <w:rPr>
                <w:lang w:val="en-US"/>
              </w:rPr>
              <w:t xml:space="preserve"> the Principal advised the Board that presence of staff and students on campus had recently increased to 35% which was consistent with </w:t>
            </w:r>
            <w:proofErr w:type="spellStart"/>
            <w:r>
              <w:rPr>
                <w:lang w:val="en-US"/>
              </w:rPr>
              <w:t>neighbouring</w:t>
            </w:r>
            <w:proofErr w:type="spellEnd"/>
            <w:r>
              <w:rPr>
                <w:lang w:val="en-US"/>
              </w:rPr>
              <w:t xml:space="preserve"> Colleges.  However, in light of the most recent Government advice in response </w:t>
            </w:r>
            <w:r w:rsidR="004F7EC9">
              <w:rPr>
                <w:lang w:val="en-US"/>
              </w:rPr>
              <w:t xml:space="preserve">to </w:t>
            </w:r>
            <w:r>
              <w:rPr>
                <w:lang w:val="en-US"/>
              </w:rPr>
              <w:t xml:space="preserve">the new variant, there has been a reduction in on campus presence which is expected to reduce to approximately 10% by the end of this week.  Whilst this is not desirable, this level of attendance is </w:t>
            </w:r>
            <w:r>
              <w:rPr>
                <w:lang w:val="en-US"/>
              </w:rPr>
              <w:lastRenderedPageBreak/>
              <w:t xml:space="preserve">considered reasonable on the balance of risks. Therefore, only students with critical assessments which require to be completed on campus are present in College. </w:t>
            </w:r>
            <w:r w:rsidR="006B102D">
              <w:rPr>
                <w:lang w:val="en-US"/>
              </w:rPr>
              <w:t xml:space="preserve">After the Christmas break, </w:t>
            </w:r>
            <w:r w:rsidR="00325786">
              <w:rPr>
                <w:lang w:val="en-US"/>
              </w:rPr>
              <w:t xml:space="preserve">essential </w:t>
            </w:r>
            <w:r w:rsidR="006B102D">
              <w:rPr>
                <w:lang w:val="en-US"/>
              </w:rPr>
              <w:t>on</w:t>
            </w:r>
            <w:r w:rsidR="00325786">
              <w:rPr>
                <w:lang w:val="en-US"/>
              </w:rPr>
              <w:t>-</w:t>
            </w:r>
            <w:r w:rsidR="006B102D">
              <w:rPr>
                <w:lang w:val="en-US"/>
              </w:rPr>
              <w:t xml:space="preserve"> campus activity is likely </w:t>
            </w:r>
            <w:r w:rsidR="00325786">
              <w:rPr>
                <w:lang w:val="en-US"/>
              </w:rPr>
              <w:t>to be postponed until</w:t>
            </w:r>
            <w:r w:rsidR="006B102D">
              <w:rPr>
                <w:lang w:val="en-US"/>
              </w:rPr>
              <w:t xml:space="preserve"> 10 January 2022.</w:t>
            </w:r>
          </w:p>
        </w:tc>
        <w:tc>
          <w:tcPr>
            <w:tcW w:w="1123" w:type="dxa"/>
          </w:tcPr>
          <w:p w14:paraId="028659E4" w14:textId="77777777" w:rsidR="00A57773" w:rsidRDefault="00A57773" w:rsidP="00A57773">
            <w:pPr>
              <w:rPr>
                <w:lang w:val="en-US"/>
              </w:rPr>
            </w:pPr>
          </w:p>
        </w:tc>
      </w:tr>
      <w:tr w:rsidR="00A57773" w14:paraId="57E6AD08" w14:textId="77777777" w:rsidTr="00CD226D">
        <w:tc>
          <w:tcPr>
            <w:tcW w:w="988" w:type="dxa"/>
          </w:tcPr>
          <w:p w14:paraId="1F12E652" w14:textId="77777777" w:rsidR="00A57773" w:rsidRPr="00EF1B5D" w:rsidRDefault="00A57773" w:rsidP="00A57773">
            <w:pPr>
              <w:rPr>
                <w:b/>
                <w:lang w:val="en-US"/>
              </w:rPr>
            </w:pPr>
          </w:p>
        </w:tc>
        <w:tc>
          <w:tcPr>
            <w:tcW w:w="7156" w:type="dxa"/>
          </w:tcPr>
          <w:p w14:paraId="331A8F89" w14:textId="1534BA36" w:rsidR="00A57773" w:rsidRPr="00955793" w:rsidRDefault="00A57773" w:rsidP="00325786">
            <w:pPr>
              <w:jc w:val="both"/>
              <w:rPr>
                <w:lang w:val="en-US"/>
              </w:rPr>
            </w:pPr>
            <w:r>
              <w:rPr>
                <w:lang w:val="en-US"/>
              </w:rPr>
              <w:t>The Board heard that the College has been implementing all mandato</w:t>
            </w:r>
            <w:r w:rsidR="00325786">
              <w:rPr>
                <w:lang w:val="en-US"/>
              </w:rPr>
              <w:t>ry Covid-</w:t>
            </w:r>
            <w:r>
              <w:rPr>
                <w:lang w:val="en-US"/>
              </w:rPr>
              <w:t>19 mitigations including use of face coverings, limitation of numbers in classrooms, adequate ventilation and monitoring of CO2 levels</w:t>
            </w:r>
            <w:r w:rsidR="00325786">
              <w:rPr>
                <w:lang w:val="en-US"/>
              </w:rPr>
              <w:t>.</w:t>
            </w:r>
          </w:p>
        </w:tc>
        <w:tc>
          <w:tcPr>
            <w:tcW w:w="1123" w:type="dxa"/>
          </w:tcPr>
          <w:p w14:paraId="1D015A01" w14:textId="77777777" w:rsidR="00A57773" w:rsidRDefault="00A57773" w:rsidP="00A57773">
            <w:pPr>
              <w:rPr>
                <w:lang w:val="en-US"/>
              </w:rPr>
            </w:pPr>
          </w:p>
        </w:tc>
      </w:tr>
      <w:tr w:rsidR="00A57773" w14:paraId="352007A3" w14:textId="77777777" w:rsidTr="00CD226D">
        <w:tc>
          <w:tcPr>
            <w:tcW w:w="988" w:type="dxa"/>
          </w:tcPr>
          <w:p w14:paraId="3BE31C5C" w14:textId="77777777" w:rsidR="00A57773" w:rsidRPr="00EF1B5D" w:rsidRDefault="00A57773" w:rsidP="00A57773">
            <w:pPr>
              <w:rPr>
                <w:b/>
                <w:lang w:val="en-US"/>
              </w:rPr>
            </w:pPr>
          </w:p>
        </w:tc>
        <w:tc>
          <w:tcPr>
            <w:tcW w:w="7156" w:type="dxa"/>
          </w:tcPr>
          <w:p w14:paraId="12C3CC6B" w14:textId="1EA49403" w:rsidR="00A57773" w:rsidRDefault="00A57773" w:rsidP="00A57773">
            <w:pPr>
              <w:jc w:val="both"/>
              <w:rPr>
                <w:lang w:val="en-US"/>
              </w:rPr>
            </w:pPr>
            <w:r>
              <w:rPr>
                <w:lang w:val="en-US"/>
              </w:rPr>
              <w:t xml:space="preserve">The Principal advised the Board that levels of infection reported amongst staff and students continue to be very low. </w:t>
            </w:r>
          </w:p>
        </w:tc>
        <w:tc>
          <w:tcPr>
            <w:tcW w:w="1123" w:type="dxa"/>
          </w:tcPr>
          <w:p w14:paraId="7C85D3EC" w14:textId="77777777" w:rsidR="00A57773" w:rsidRDefault="00A57773" w:rsidP="00A57773">
            <w:pPr>
              <w:rPr>
                <w:lang w:val="en-US"/>
              </w:rPr>
            </w:pPr>
          </w:p>
        </w:tc>
      </w:tr>
      <w:tr w:rsidR="00A57773" w14:paraId="536808FA" w14:textId="77777777" w:rsidTr="00CD226D">
        <w:tc>
          <w:tcPr>
            <w:tcW w:w="988" w:type="dxa"/>
          </w:tcPr>
          <w:p w14:paraId="2A615396" w14:textId="77777777" w:rsidR="00A57773" w:rsidRPr="00EF1B5D" w:rsidRDefault="00A57773" w:rsidP="00A57773">
            <w:pPr>
              <w:rPr>
                <w:b/>
                <w:lang w:val="en-US"/>
              </w:rPr>
            </w:pPr>
          </w:p>
        </w:tc>
        <w:tc>
          <w:tcPr>
            <w:tcW w:w="7156" w:type="dxa"/>
          </w:tcPr>
          <w:p w14:paraId="72D06B5E" w14:textId="7F39ADC2" w:rsidR="00A57773" w:rsidRDefault="00A57773" w:rsidP="00325786">
            <w:pPr>
              <w:jc w:val="both"/>
              <w:rPr>
                <w:lang w:val="en-US"/>
              </w:rPr>
            </w:pPr>
            <w:r>
              <w:rPr>
                <w:lang w:val="en-US"/>
              </w:rPr>
              <w:t xml:space="preserve">The Board was pleased to hear of a number or awards with particular mention of Roseanne </w:t>
            </w:r>
            <w:proofErr w:type="spellStart"/>
            <w:r>
              <w:rPr>
                <w:lang w:val="en-US"/>
              </w:rPr>
              <w:t>McElvie</w:t>
            </w:r>
            <w:proofErr w:type="spellEnd"/>
            <w:r>
              <w:rPr>
                <w:lang w:val="en-US"/>
              </w:rPr>
              <w:t xml:space="preserve"> achieving the Floristry Tutor of the Year in the British Floristry Awards and Mercedes Richardson being awarded Learning and Teaching Colle</w:t>
            </w:r>
            <w:r w:rsidR="00325786">
              <w:rPr>
                <w:lang w:val="en-US"/>
              </w:rPr>
              <w:t>ague</w:t>
            </w:r>
            <w:r>
              <w:rPr>
                <w:lang w:val="en-US"/>
              </w:rPr>
              <w:t xml:space="preserve"> of the Year in the Colleges Development Network Awards. </w:t>
            </w:r>
          </w:p>
        </w:tc>
        <w:tc>
          <w:tcPr>
            <w:tcW w:w="1123" w:type="dxa"/>
          </w:tcPr>
          <w:p w14:paraId="40B3F919" w14:textId="77777777" w:rsidR="00A57773" w:rsidRDefault="00A57773" w:rsidP="00A57773">
            <w:pPr>
              <w:rPr>
                <w:lang w:val="en-US"/>
              </w:rPr>
            </w:pPr>
          </w:p>
        </w:tc>
      </w:tr>
      <w:tr w:rsidR="00A57773" w14:paraId="014667B7" w14:textId="77777777" w:rsidTr="00CD226D">
        <w:tc>
          <w:tcPr>
            <w:tcW w:w="988" w:type="dxa"/>
          </w:tcPr>
          <w:p w14:paraId="6D1757CA" w14:textId="77777777" w:rsidR="00A57773" w:rsidRPr="00EF1B5D" w:rsidRDefault="00A57773" w:rsidP="00A57773">
            <w:pPr>
              <w:rPr>
                <w:b/>
                <w:lang w:val="en-US"/>
              </w:rPr>
            </w:pPr>
          </w:p>
        </w:tc>
        <w:tc>
          <w:tcPr>
            <w:tcW w:w="7156" w:type="dxa"/>
          </w:tcPr>
          <w:p w14:paraId="338FC72F" w14:textId="5B01226B" w:rsidR="00A57773" w:rsidRDefault="00A57773" w:rsidP="00A57773">
            <w:pPr>
              <w:jc w:val="both"/>
              <w:rPr>
                <w:lang w:val="en-US"/>
              </w:rPr>
            </w:pPr>
            <w:r>
              <w:rPr>
                <w:lang w:val="en-US"/>
              </w:rPr>
              <w:t xml:space="preserve">The Principal also advised that the Colleges has joined a partnership with Greggs bakery to sponsor the provision of nutritious breakfasts for children at two local Primary Schools for the next two years. </w:t>
            </w:r>
          </w:p>
        </w:tc>
        <w:tc>
          <w:tcPr>
            <w:tcW w:w="1123" w:type="dxa"/>
          </w:tcPr>
          <w:p w14:paraId="2DD93802" w14:textId="77777777" w:rsidR="00A57773" w:rsidRDefault="00A57773" w:rsidP="00A57773">
            <w:pPr>
              <w:rPr>
                <w:lang w:val="en-US"/>
              </w:rPr>
            </w:pPr>
          </w:p>
        </w:tc>
      </w:tr>
      <w:tr w:rsidR="00A57773" w14:paraId="2400FABC" w14:textId="77777777" w:rsidTr="00CD226D">
        <w:tc>
          <w:tcPr>
            <w:tcW w:w="988" w:type="dxa"/>
          </w:tcPr>
          <w:p w14:paraId="33EA1A04" w14:textId="77777777" w:rsidR="00A57773" w:rsidRPr="00EF1B5D" w:rsidRDefault="00A57773" w:rsidP="00A57773">
            <w:pPr>
              <w:rPr>
                <w:b/>
                <w:lang w:val="en-US"/>
              </w:rPr>
            </w:pPr>
          </w:p>
        </w:tc>
        <w:tc>
          <w:tcPr>
            <w:tcW w:w="7156" w:type="dxa"/>
          </w:tcPr>
          <w:p w14:paraId="36F4E8BD" w14:textId="21CCA6C8" w:rsidR="00A57773" w:rsidRDefault="00A57773" w:rsidP="00A57773">
            <w:pPr>
              <w:jc w:val="both"/>
              <w:rPr>
                <w:lang w:val="en-US"/>
              </w:rPr>
            </w:pPr>
            <w:r>
              <w:rPr>
                <w:lang w:val="en-US"/>
              </w:rPr>
              <w:t>The Principal informed the Board that work was ongoing across all four streams of the collaborative work with Glasgow Kelvin College and that a further update would be provided to the next Board.</w:t>
            </w:r>
          </w:p>
        </w:tc>
        <w:tc>
          <w:tcPr>
            <w:tcW w:w="1123" w:type="dxa"/>
          </w:tcPr>
          <w:p w14:paraId="6C9179F7" w14:textId="4D89CBA8" w:rsidR="00A57773" w:rsidRDefault="00A57773" w:rsidP="00A57773">
            <w:pPr>
              <w:rPr>
                <w:lang w:val="en-US"/>
              </w:rPr>
            </w:pPr>
            <w:r>
              <w:rPr>
                <w:lang w:val="en-US"/>
              </w:rPr>
              <w:t>JV</w:t>
            </w:r>
          </w:p>
        </w:tc>
      </w:tr>
      <w:tr w:rsidR="00A57773" w14:paraId="38247C32" w14:textId="77777777" w:rsidTr="00CD226D">
        <w:tc>
          <w:tcPr>
            <w:tcW w:w="988" w:type="dxa"/>
          </w:tcPr>
          <w:p w14:paraId="12A43D7E" w14:textId="77777777" w:rsidR="00A57773" w:rsidRPr="00EF1B5D" w:rsidRDefault="00A57773" w:rsidP="00A57773">
            <w:pPr>
              <w:rPr>
                <w:b/>
                <w:lang w:val="en-US"/>
              </w:rPr>
            </w:pPr>
          </w:p>
        </w:tc>
        <w:tc>
          <w:tcPr>
            <w:tcW w:w="7156" w:type="dxa"/>
          </w:tcPr>
          <w:p w14:paraId="41D7CF55" w14:textId="2E5B1C6D" w:rsidR="00A57773" w:rsidRDefault="00A57773" w:rsidP="00A57773">
            <w:pPr>
              <w:jc w:val="both"/>
              <w:rPr>
                <w:lang w:val="en-US"/>
              </w:rPr>
            </w:pPr>
            <w:r>
              <w:rPr>
                <w:lang w:val="en-US"/>
              </w:rPr>
              <w:t xml:space="preserve">The Board also heard of the ongoing consultation on lecturer registration with the General Teaching Council of Scotland, the Scottish Government’s response to the Scottish Funding Council’s Sustainability and Coherence Review and of </w:t>
            </w:r>
            <w:r w:rsidR="00325786">
              <w:rPr>
                <w:lang w:val="en-US"/>
              </w:rPr>
              <w:t xml:space="preserve">the </w:t>
            </w:r>
            <w:r>
              <w:rPr>
                <w:lang w:val="en-US"/>
              </w:rPr>
              <w:t>ongoing Education Reform review being undertaken by Ken Muir.</w:t>
            </w:r>
          </w:p>
        </w:tc>
        <w:tc>
          <w:tcPr>
            <w:tcW w:w="1123" w:type="dxa"/>
          </w:tcPr>
          <w:p w14:paraId="0F39D170" w14:textId="77777777" w:rsidR="00A57773" w:rsidRDefault="00A57773" w:rsidP="00A57773">
            <w:pPr>
              <w:rPr>
                <w:lang w:val="en-US"/>
              </w:rPr>
            </w:pPr>
          </w:p>
        </w:tc>
      </w:tr>
      <w:tr w:rsidR="00A57773" w14:paraId="0086F6BB" w14:textId="77777777" w:rsidTr="00CD226D">
        <w:tc>
          <w:tcPr>
            <w:tcW w:w="988" w:type="dxa"/>
          </w:tcPr>
          <w:p w14:paraId="5A33BFDC" w14:textId="77777777" w:rsidR="00A57773" w:rsidRPr="00EF1B5D" w:rsidRDefault="00A57773" w:rsidP="00A57773">
            <w:pPr>
              <w:rPr>
                <w:b/>
                <w:lang w:val="en-US"/>
              </w:rPr>
            </w:pPr>
          </w:p>
        </w:tc>
        <w:tc>
          <w:tcPr>
            <w:tcW w:w="7156" w:type="dxa"/>
          </w:tcPr>
          <w:p w14:paraId="0E544ADE" w14:textId="075FB889" w:rsidR="00A57773" w:rsidRDefault="00A57773" w:rsidP="00A57773">
            <w:pPr>
              <w:jc w:val="both"/>
              <w:rPr>
                <w:lang w:val="en-US"/>
              </w:rPr>
            </w:pPr>
            <w:r>
              <w:rPr>
                <w:lang w:val="en-US"/>
              </w:rPr>
              <w:t xml:space="preserve">The Principal advised that the Scottish Government’s draft budget announcement for 2022/23 provided for a flat cash settlement which fell below the 2.5% growth which had been modelled. As a </w:t>
            </w:r>
            <w:proofErr w:type="gramStart"/>
            <w:r>
              <w:rPr>
                <w:lang w:val="en-US"/>
              </w:rPr>
              <w:t>result</w:t>
            </w:r>
            <w:proofErr w:type="gramEnd"/>
            <w:r>
              <w:rPr>
                <w:lang w:val="en-US"/>
              </w:rPr>
              <w:t xml:space="preserve"> the College’s financial position will be re-forecast. </w:t>
            </w:r>
          </w:p>
        </w:tc>
        <w:tc>
          <w:tcPr>
            <w:tcW w:w="1123" w:type="dxa"/>
          </w:tcPr>
          <w:p w14:paraId="52C8E85C" w14:textId="77777777" w:rsidR="00A57773" w:rsidRDefault="00A57773" w:rsidP="00A57773">
            <w:pPr>
              <w:rPr>
                <w:lang w:val="en-US"/>
              </w:rPr>
            </w:pPr>
          </w:p>
        </w:tc>
      </w:tr>
      <w:tr w:rsidR="00A57773" w14:paraId="37B747AB" w14:textId="77777777" w:rsidTr="00CD226D">
        <w:tc>
          <w:tcPr>
            <w:tcW w:w="988" w:type="dxa"/>
          </w:tcPr>
          <w:p w14:paraId="1667EA67" w14:textId="77777777" w:rsidR="00A57773" w:rsidRPr="00EF1B5D" w:rsidRDefault="00A57773" w:rsidP="00A57773">
            <w:pPr>
              <w:rPr>
                <w:b/>
                <w:lang w:val="en-US"/>
              </w:rPr>
            </w:pPr>
          </w:p>
        </w:tc>
        <w:tc>
          <w:tcPr>
            <w:tcW w:w="7156" w:type="dxa"/>
          </w:tcPr>
          <w:p w14:paraId="2B98329B" w14:textId="4514E257" w:rsidR="00A57773" w:rsidRDefault="00A57773" w:rsidP="00A57773">
            <w:pPr>
              <w:jc w:val="both"/>
              <w:rPr>
                <w:lang w:val="en-US"/>
              </w:rPr>
            </w:pPr>
            <w:r>
              <w:rPr>
                <w:lang w:val="en-US"/>
              </w:rPr>
              <w:t xml:space="preserve">The Board discussed the proposals to review the requirements for learning spaces across all three campuses, noting that staffing needs will also require to be </w:t>
            </w:r>
            <w:proofErr w:type="gramStart"/>
            <w:r>
              <w:rPr>
                <w:lang w:val="en-US"/>
              </w:rPr>
              <w:t>taken into account</w:t>
            </w:r>
            <w:proofErr w:type="gramEnd"/>
            <w:r>
              <w:rPr>
                <w:lang w:val="en-US"/>
              </w:rPr>
              <w:t xml:space="preserve"> in light of changing working styles. </w:t>
            </w:r>
          </w:p>
        </w:tc>
        <w:tc>
          <w:tcPr>
            <w:tcW w:w="1123" w:type="dxa"/>
          </w:tcPr>
          <w:p w14:paraId="08DA3F33" w14:textId="77777777" w:rsidR="00A57773" w:rsidRDefault="00A57773" w:rsidP="00A57773">
            <w:pPr>
              <w:rPr>
                <w:lang w:val="en-US"/>
              </w:rPr>
            </w:pPr>
          </w:p>
        </w:tc>
      </w:tr>
      <w:tr w:rsidR="00A57773" w14:paraId="3701872C" w14:textId="77777777" w:rsidTr="00CD226D">
        <w:tc>
          <w:tcPr>
            <w:tcW w:w="988" w:type="dxa"/>
          </w:tcPr>
          <w:p w14:paraId="2009DBE8" w14:textId="77777777" w:rsidR="00A57773" w:rsidRPr="00EF1B5D" w:rsidRDefault="00A57773" w:rsidP="00A57773">
            <w:pPr>
              <w:rPr>
                <w:b/>
                <w:lang w:val="en-US"/>
              </w:rPr>
            </w:pPr>
          </w:p>
        </w:tc>
        <w:tc>
          <w:tcPr>
            <w:tcW w:w="7156" w:type="dxa"/>
          </w:tcPr>
          <w:p w14:paraId="35461897" w14:textId="23809F3E" w:rsidR="00A57773" w:rsidRDefault="00A57773" w:rsidP="00A57773">
            <w:pPr>
              <w:jc w:val="both"/>
              <w:rPr>
                <w:lang w:val="en-US"/>
              </w:rPr>
            </w:pPr>
            <w:r>
              <w:rPr>
                <w:lang w:val="en-US"/>
              </w:rPr>
              <w:t>The Board also expressed concern at the potential impact of the Sc</w:t>
            </w:r>
            <w:r w:rsidR="00325786">
              <w:rPr>
                <w:lang w:val="en-US"/>
              </w:rPr>
              <w:t>otland’s Rural College (SRU</w:t>
            </w:r>
            <w:r w:rsidR="006F58A6">
              <w:rPr>
                <w:lang w:val="en-US"/>
              </w:rPr>
              <w:t>C</w:t>
            </w:r>
            <w:r w:rsidR="00325786">
              <w:rPr>
                <w:lang w:val="en-US"/>
              </w:rPr>
              <w:t xml:space="preserve">) </w:t>
            </w:r>
            <w:r>
              <w:rPr>
                <w:lang w:val="en-US"/>
              </w:rPr>
              <w:t xml:space="preserve">horticultural facility in Queens Park which was highlighted at the last meeting and noted that GCRB has </w:t>
            </w:r>
            <w:proofErr w:type="spellStart"/>
            <w:r>
              <w:rPr>
                <w:lang w:val="en-US"/>
              </w:rPr>
              <w:t>emphasised</w:t>
            </w:r>
            <w:proofErr w:type="spellEnd"/>
            <w:r>
              <w:rPr>
                <w:lang w:val="en-US"/>
              </w:rPr>
              <w:t xml:space="preserve"> the need for an early meeting with SRUC to discuss future planning. </w:t>
            </w:r>
          </w:p>
        </w:tc>
        <w:tc>
          <w:tcPr>
            <w:tcW w:w="1123" w:type="dxa"/>
          </w:tcPr>
          <w:p w14:paraId="5D2A335E" w14:textId="77777777" w:rsidR="00A57773" w:rsidRDefault="00A57773" w:rsidP="00A57773">
            <w:pPr>
              <w:rPr>
                <w:lang w:val="en-US"/>
              </w:rPr>
            </w:pPr>
          </w:p>
        </w:tc>
      </w:tr>
      <w:tr w:rsidR="00A57773" w14:paraId="682CD13A" w14:textId="77777777" w:rsidTr="00CD226D">
        <w:tc>
          <w:tcPr>
            <w:tcW w:w="988" w:type="dxa"/>
          </w:tcPr>
          <w:p w14:paraId="2980EA8D" w14:textId="77777777" w:rsidR="00A57773" w:rsidRPr="00EF1B5D" w:rsidRDefault="00A57773" w:rsidP="00A57773">
            <w:pPr>
              <w:rPr>
                <w:b/>
                <w:lang w:val="en-US"/>
              </w:rPr>
            </w:pPr>
          </w:p>
        </w:tc>
        <w:tc>
          <w:tcPr>
            <w:tcW w:w="7156" w:type="dxa"/>
          </w:tcPr>
          <w:p w14:paraId="51B2F5DF" w14:textId="77777777" w:rsidR="00A57773" w:rsidRDefault="00A57773" w:rsidP="00A57773">
            <w:pPr>
              <w:jc w:val="both"/>
              <w:rPr>
                <w:lang w:val="en-US"/>
              </w:rPr>
            </w:pPr>
          </w:p>
        </w:tc>
        <w:tc>
          <w:tcPr>
            <w:tcW w:w="1123" w:type="dxa"/>
          </w:tcPr>
          <w:p w14:paraId="598F43E7" w14:textId="77777777" w:rsidR="00A57773" w:rsidRDefault="00A57773" w:rsidP="00A57773">
            <w:pPr>
              <w:rPr>
                <w:lang w:val="en-US"/>
              </w:rPr>
            </w:pPr>
          </w:p>
        </w:tc>
      </w:tr>
      <w:tr w:rsidR="00A57773" w14:paraId="63CB031B" w14:textId="77777777" w:rsidTr="00CD226D">
        <w:tc>
          <w:tcPr>
            <w:tcW w:w="988" w:type="dxa"/>
          </w:tcPr>
          <w:p w14:paraId="2CF0C07D" w14:textId="47E0063F" w:rsidR="00A57773" w:rsidRPr="00EF1B5D" w:rsidRDefault="00A57773" w:rsidP="00A57773">
            <w:pPr>
              <w:rPr>
                <w:b/>
                <w:lang w:val="en-US"/>
              </w:rPr>
            </w:pPr>
            <w:r w:rsidRPr="00EF1B5D">
              <w:rPr>
                <w:b/>
                <w:lang w:val="en-US"/>
              </w:rPr>
              <w:t>21.78</w:t>
            </w:r>
          </w:p>
        </w:tc>
        <w:tc>
          <w:tcPr>
            <w:tcW w:w="7156" w:type="dxa"/>
          </w:tcPr>
          <w:p w14:paraId="2B155494" w14:textId="453B31DB" w:rsidR="00A57773" w:rsidRPr="00EF1B5D" w:rsidRDefault="00A57773" w:rsidP="00A57773">
            <w:pPr>
              <w:jc w:val="both"/>
              <w:rPr>
                <w:b/>
                <w:lang w:val="en-US"/>
              </w:rPr>
            </w:pPr>
            <w:r w:rsidRPr="00EF1B5D">
              <w:rPr>
                <w:b/>
                <w:lang w:val="en-US"/>
              </w:rPr>
              <w:t xml:space="preserve">STUDENT PRESIDENT’S REPORT </w:t>
            </w:r>
          </w:p>
        </w:tc>
        <w:tc>
          <w:tcPr>
            <w:tcW w:w="1123" w:type="dxa"/>
          </w:tcPr>
          <w:p w14:paraId="6C5A6B15" w14:textId="77777777" w:rsidR="00A57773" w:rsidRDefault="00A57773" w:rsidP="00A57773">
            <w:pPr>
              <w:rPr>
                <w:lang w:val="en-US"/>
              </w:rPr>
            </w:pPr>
          </w:p>
        </w:tc>
      </w:tr>
      <w:tr w:rsidR="00A57773" w14:paraId="01D9B240" w14:textId="77777777" w:rsidTr="00CD226D">
        <w:tc>
          <w:tcPr>
            <w:tcW w:w="988" w:type="dxa"/>
          </w:tcPr>
          <w:p w14:paraId="0CEA31DB" w14:textId="77777777" w:rsidR="00A57773" w:rsidRPr="00EF1B5D" w:rsidRDefault="00A57773" w:rsidP="00A57773">
            <w:pPr>
              <w:rPr>
                <w:b/>
                <w:lang w:val="en-US"/>
              </w:rPr>
            </w:pPr>
          </w:p>
        </w:tc>
        <w:tc>
          <w:tcPr>
            <w:tcW w:w="7156" w:type="dxa"/>
          </w:tcPr>
          <w:p w14:paraId="0F87478C" w14:textId="1A4F4C19" w:rsidR="00A57773" w:rsidRPr="006B102D" w:rsidRDefault="006B102D" w:rsidP="00A57773">
            <w:pPr>
              <w:jc w:val="both"/>
              <w:rPr>
                <w:lang w:val="en-US"/>
              </w:rPr>
            </w:pPr>
            <w:r>
              <w:rPr>
                <w:lang w:val="en-US"/>
              </w:rPr>
              <w:t xml:space="preserve">J Thompson spoke to the report which informed the Board of the work of the Student Association. </w:t>
            </w:r>
          </w:p>
        </w:tc>
        <w:tc>
          <w:tcPr>
            <w:tcW w:w="1123" w:type="dxa"/>
          </w:tcPr>
          <w:p w14:paraId="53D0870C" w14:textId="77777777" w:rsidR="00A57773" w:rsidRDefault="00A57773" w:rsidP="00A57773">
            <w:pPr>
              <w:rPr>
                <w:lang w:val="en-US"/>
              </w:rPr>
            </w:pPr>
          </w:p>
        </w:tc>
      </w:tr>
      <w:tr w:rsidR="006B102D" w14:paraId="22EF5883" w14:textId="77777777" w:rsidTr="00CD226D">
        <w:tc>
          <w:tcPr>
            <w:tcW w:w="988" w:type="dxa"/>
          </w:tcPr>
          <w:p w14:paraId="2FEE436F" w14:textId="77777777" w:rsidR="006B102D" w:rsidRPr="00EF1B5D" w:rsidRDefault="006B102D" w:rsidP="00A57773">
            <w:pPr>
              <w:rPr>
                <w:b/>
                <w:lang w:val="en-US"/>
              </w:rPr>
            </w:pPr>
          </w:p>
        </w:tc>
        <w:tc>
          <w:tcPr>
            <w:tcW w:w="7156" w:type="dxa"/>
          </w:tcPr>
          <w:p w14:paraId="629DD782" w14:textId="49D64113" w:rsidR="006B102D" w:rsidRDefault="006B102D" w:rsidP="00066FCC">
            <w:pPr>
              <w:jc w:val="both"/>
              <w:rPr>
                <w:lang w:val="en-US"/>
              </w:rPr>
            </w:pPr>
            <w:r>
              <w:rPr>
                <w:lang w:val="en-US"/>
              </w:rPr>
              <w:t>The Board heard of the work being done to complete a Students</w:t>
            </w:r>
            <w:r w:rsidR="005A22CC">
              <w:rPr>
                <w:lang w:val="en-US"/>
              </w:rPr>
              <w:t>’</w:t>
            </w:r>
            <w:r>
              <w:rPr>
                <w:lang w:val="en-US"/>
              </w:rPr>
              <w:t xml:space="preserve"> Mental Health Partnership</w:t>
            </w:r>
            <w:r w:rsidR="005A22CC">
              <w:rPr>
                <w:lang w:val="en-US"/>
              </w:rPr>
              <w:t xml:space="preserve"> Agreement </w:t>
            </w:r>
            <w:r w:rsidR="00066FCC">
              <w:rPr>
                <w:lang w:val="en-US"/>
              </w:rPr>
              <w:t>which covers</w:t>
            </w:r>
            <w:r w:rsidR="005A22CC">
              <w:rPr>
                <w:lang w:val="en-US"/>
              </w:rPr>
              <w:t xml:space="preserve"> mental health awareness and early intervention and highlights the </w:t>
            </w:r>
            <w:r w:rsidR="005A22CC">
              <w:rPr>
                <w:lang w:val="en-US"/>
              </w:rPr>
              <w:lastRenderedPageBreak/>
              <w:t xml:space="preserve">support available. A Logan told the Board of </w:t>
            </w:r>
            <w:r w:rsidR="00066FCC">
              <w:rPr>
                <w:lang w:val="en-US"/>
              </w:rPr>
              <w:t>the Healthy</w:t>
            </w:r>
            <w:r w:rsidR="005A22CC">
              <w:rPr>
                <w:lang w:val="en-US"/>
              </w:rPr>
              <w:t xml:space="preserve"> Body, Healthy Mind activities which it is </w:t>
            </w:r>
            <w:r w:rsidR="00066FCC">
              <w:rPr>
                <w:lang w:val="en-US"/>
              </w:rPr>
              <w:t>expected will</w:t>
            </w:r>
            <w:r w:rsidR="005A22CC">
              <w:rPr>
                <w:lang w:val="en-US"/>
              </w:rPr>
              <w:t xml:space="preserve"> lead to </w:t>
            </w:r>
            <w:r w:rsidR="00066FCC">
              <w:rPr>
                <w:lang w:val="en-US"/>
              </w:rPr>
              <w:t>a Bronze Award and of the activity taking place in relation to mental health, smoking an</w:t>
            </w:r>
            <w:r w:rsidR="00325786">
              <w:rPr>
                <w:lang w:val="en-US"/>
              </w:rPr>
              <w:t>d</w:t>
            </w:r>
            <w:r w:rsidR="00066FCC">
              <w:rPr>
                <w:lang w:val="en-US"/>
              </w:rPr>
              <w:t xml:space="preserve"> physical activity. </w:t>
            </w:r>
          </w:p>
        </w:tc>
        <w:tc>
          <w:tcPr>
            <w:tcW w:w="1123" w:type="dxa"/>
          </w:tcPr>
          <w:p w14:paraId="5C617C6D" w14:textId="77777777" w:rsidR="006B102D" w:rsidRDefault="006B102D" w:rsidP="00A57773">
            <w:pPr>
              <w:rPr>
                <w:lang w:val="en-US"/>
              </w:rPr>
            </w:pPr>
          </w:p>
        </w:tc>
      </w:tr>
      <w:tr w:rsidR="00A57773" w14:paraId="417AA233" w14:textId="77777777" w:rsidTr="00CD226D">
        <w:tc>
          <w:tcPr>
            <w:tcW w:w="988" w:type="dxa"/>
          </w:tcPr>
          <w:p w14:paraId="5F60D28C" w14:textId="77777777" w:rsidR="00A57773" w:rsidRPr="00EF1B5D" w:rsidRDefault="00A57773" w:rsidP="00A57773">
            <w:pPr>
              <w:rPr>
                <w:b/>
                <w:lang w:val="en-US"/>
              </w:rPr>
            </w:pPr>
          </w:p>
        </w:tc>
        <w:tc>
          <w:tcPr>
            <w:tcW w:w="7156" w:type="dxa"/>
          </w:tcPr>
          <w:p w14:paraId="207A1EDA" w14:textId="3110CAD6" w:rsidR="00A57773" w:rsidRPr="00066FCC" w:rsidRDefault="00066FCC" w:rsidP="00A57773">
            <w:pPr>
              <w:jc w:val="both"/>
              <w:rPr>
                <w:lang w:val="en-US"/>
              </w:rPr>
            </w:pPr>
            <w:r>
              <w:rPr>
                <w:lang w:val="en-US"/>
              </w:rPr>
              <w:t>J Thompson spoke enthusiastically of her involvement at COP 26 which had been a very positive experience.</w:t>
            </w:r>
          </w:p>
        </w:tc>
        <w:tc>
          <w:tcPr>
            <w:tcW w:w="1123" w:type="dxa"/>
          </w:tcPr>
          <w:p w14:paraId="07FE4A72" w14:textId="77777777" w:rsidR="00A57773" w:rsidRDefault="00A57773" w:rsidP="00A57773">
            <w:pPr>
              <w:rPr>
                <w:lang w:val="en-US"/>
              </w:rPr>
            </w:pPr>
          </w:p>
        </w:tc>
      </w:tr>
      <w:tr w:rsidR="00066FCC" w14:paraId="0B67302C" w14:textId="77777777" w:rsidTr="00CD226D">
        <w:tc>
          <w:tcPr>
            <w:tcW w:w="988" w:type="dxa"/>
          </w:tcPr>
          <w:p w14:paraId="183C7E72" w14:textId="77777777" w:rsidR="00066FCC" w:rsidRPr="00EF1B5D" w:rsidRDefault="00066FCC" w:rsidP="00A57773">
            <w:pPr>
              <w:rPr>
                <w:b/>
                <w:lang w:val="en-US"/>
              </w:rPr>
            </w:pPr>
          </w:p>
        </w:tc>
        <w:tc>
          <w:tcPr>
            <w:tcW w:w="7156" w:type="dxa"/>
          </w:tcPr>
          <w:p w14:paraId="63CB87D8" w14:textId="09C04D0A" w:rsidR="00066FCC" w:rsidRDefault="00066FCC" w:rsidP="00A57773">
            <w:pPr>
              <w:jc w:val="both"/>
              <w:rPr>
                <w:lang w:val="en-US"/>
              </w:rPr>
            </w:pPr>
            <w:r>
              <w:rPr>
                <w:lang w:val="en-US"/>
              </w:rPr>
              <w:t xml:space="preserve">After several years of activity by the Students Association, the College has received White Ribbon Status setting out the commitment to support White Ribbon and other partner </w:t>
            </w:r>
            <w:proofErr w:type="spellStart"/>
            <w:r>
              <w:rPr>
                <w:lang w:val="en-US"/>
              </w:rPr>
              <w:t>organisations</w:t>
            </w:r>
            <w:proofErr w:type="spellEnd"/>
            <w:r>
              <w:rPr>
                <w:lang w:val="en-US"/>
              </w:rPr>
              <w:t xml:space="preserve"> in not committing, condoning or staying silent about </w:t>
            </w:r>
            <w:proofErr w:type="gramStart"/>
            <w:r>
              <w:rPr>
                <w:lang w:val="en-US"/>
              </w:rPr>
              <w:t>gender based</w:t>
            </w:r>
            <w:proofErr w:type="gramEnd"/>
            <w:r>
              <w:rPr>
                <w:lang w:val="en-US"/>
              </w:rPr>
              <w:t xml:space="preserve"> violence. </w:t>
            </w:r>
          </w:p>
        </w:tc>
        <w:tc>
          <w:tcPr>
            <w:tcW w:w="1123" w:type="dxa"/>
          </w:tcPr>
          <w:p w14:paraId="12275EA9" w14:textId="77777777" w:rsidR="00066FCC" w:rsidRDefault="00066FCC" w:rsidP="00A57773">
            <w:pPr>
              <w:rPr>
                <w:lang w:val="en-US"/>
              </w:rPr>
            </w:pPr>
          </w:p>
        </w:tc>
      </w:tr>
      <w:tr w:rsidR="00066FCC" w14:paraId="2D716551" w14:textId="77777777" w:rsidTr="00CD226D">
        <w:tc>
          <w:tcPr>
            <w:tcW w:w="988" w:type="dxa"/>
          </w:tcPr>
          <w:p w14:paraId="09A2ADFF" w14:textId="77777777" w:rsidR="00066FCC" w:rsidRPr="00EF1B5D" w:rsidRDefault="00066FCC" w:rsidP="00A57773">
            <w:pPr>
              <w:rPr>
                <w:b/>
                <w:lang w:val="en-US"/>
              </w:rPr>
            </w:pPr>
          </w:p>
        </w:tc>
        <w:tc>
          <w:tcPr>
            <w:tcW w:w="7156" w:type="dxa"/>
          </w:tcPr>
          <w:p w14:paraId="40F9C356" w14:textId="3DEC73E6" w:rsidR="00066FCC" w:rsidRDefault="00066FCC" w:rsidP="00A57773">
            <w:pPr>
              <w:jc w:val="both"/>
              <w:rPr>
                <w:lang w:val="en-US"/>
              </w:rPr>
            </w:pPr>
            <w:r>
              <w:rPr>
                <w:lang w:val="en-US"/>
              </w:rPr>
              <w:t xml:space="preserve">The Board noted the </w:t>
            </w:r>
            <w:r w:rsidR="002361FF">
              <w:rPr>
                <w:lang w:val="en-US"/>
              </w:rPr>
              <w:t>festive activity and in particular the giant snow globe which had been well-received at all three campus</w:t>
            </w:r>
            <w:r w:rsidR="009A0D2E">
              <w:rPr>
                <w:lang w:val="en-US"/>
              </w:rPr>
              <w:t>es</w:t>
            </w:r>
            <w:r w:rsidR="002361FF">
              <w:rPr>
                <w:lang w:val="en-US"/>
              </w:rPr>
              <w:t>.</w:t>
            </w:r>
          </w:p>
        </w:tc>
        <w:tc>
          <w:tcPr>
            <w:tcW w:w="1123" w:type="dxa"/>
          </w:tcPr>
          <w:p w14:paraId="48C7A0D2" w14:textId="77777777" w:rsidR="00066FCC" w:rsidRDefault="00066FCC" w:rsidP="00A57773">
            <w:pPr>
              <w:rPr>
                <w:lang w:val="en-US"/>
              </w:rPr>
            </w:pPr>
          </w:p>
        </w:tc>
      </w:tr>
      <w:tr w:rsidR="002361FF" w14:paraId="5B233464" w14:textId="77777777" w:rsidTr="00CD226D">
        <w:tc>
          <w:tcPr>
            <w:tcW w:w="988" w:type="dxa"/>
          </w:tcPr>
          <w:p w14:paraId="6DBE780A" w14:textId="77777777" w:rsidR="002361FF" w:rsidRPr="00EF1B5D" w:rsidRDefault="002361FF" w:rsidP="00A57773">
            <w:pPr>
              <w:rPr>
                <w:b/>
                <w:lang w:val="en-US"/>
              </w:rPr>
            </w:pPr>
          </w:p>
        </w:tc>
        <w:tc>
          <w:tcPr>
            <w:tcW w:w="7156" w:type="dxa"/>
          </w:tcPr>
          <w:p w14:paraId="3F10160A" w14:textId="7FA27BA5" w:rsidR="002361FF" w:rsidRDefault="002361FF" w:rsidP="00A57773">
            <w:pPr>
              <w:jc w:val="both"/>
              <w:rPr>
                <w:lang w:val="en-US"/>
              </w:rPr>
            </w:pPr>
            <w:r>
              <w:rPr>
                <w:lang w:val="en-US"/>
              </w:rPr>
              <w:t>The Board agreed that this was a very positive report and congratulated the Student Association team on all their attainments.</w:t>
            </w:r>
          </w:p>
        </w:tc>
        <w:tc>
          <w:tcPr>
            <w:tcW w:w="1123" w:type="dxa"/>
          </w:tcPr>
          <w:p w14:paraId="672A4197" w14:textId="77777777" w:rsidR="002361FF" w:rsidRDefault="002361FF" w:rsidP="00A57773">
            <w:pPr>
              <w:rPr>
                <w:lang w:val="en-US"/>
              </w:rPr>
            </w:pPr>
          </w:p>
        </w:tc>
      </w:tr>
      <w:tr w:rsidR="00066FCC" w14:paraId="069EB931" w14:textId="77777777" w:rsidTr="00CD226D">
        <w:tc>
          <w:tcPr>
            <w:tcW w:w="988" w:type="dxa"/>
          </w:tcPr>
          <w:p w14:paraId="761A3305" w14:textId="77777777" w:rsidR="00066FCC" w:rsidRPr="00EF1B5D" w:rsidRDefault="00066FCC" w:rsidP="00A57773">
            <w:pPr>
              <w:rPr>
                <w:b/>
                <w:lang w:val="en-US"/>
              </w:rPr>
            </w:pPr>
          </w:p>
        </w:tc>
        <w:tc>
          <w:tcPr>
            <w:tcW w:w="7156" w:type="dxa"/>
          </w:tcPr>
          <w:p w14:paraId="66242DFE" w14:textId="77777777" w:rsidR="00066FCC" w:rsidRDefault="00066FCC" w:rsidP="00A57773">
            <w:pPr>
              <w:jc w:val="both"/>
              <w:rPr>
                <w:lang w:val="en-US"/>
              </w:rPr>
            </w:pPr>
          </w:p>
        </w:tc>
        <w:tc>
          <w:tcPr>
            <w:tcW w:w="1123" w:type="dxa"/>
          </w:tcPr>
          <w:p w14:paraId="150547C3" w14:textId="77777777" w:rsidR="00066FCC" w:rsidRDefault="00066FCC" w:rsidP="00A57773">
            <w:pPr>
              <w:rPr>
                <w:lang w:val="en-US"/>
              </w:rPr>
            </w:pPr>
          </w:p>
        </w:tc>
      </w:tr>
      <w:tr w:rsidR="00A57773" w14:paraId="441505E7" w14:textId="77777777" w:rsidTr="00CD226D">
        <w:tc>
          <w:tcPr>
            <w:tcW w:w="988" w:type="dxa"/>
          </w:tcPr>
          <w:p w14:paraId="10CBAF7B" w14:textId="05CCE13C" w:rsidR="00A57773" w:rsidRPr="00EF1B5D" w:rsidRDefault="00A57773" w:rsidP="00A57773">
            <w:pPr>
              <w:rPr>
                <w:b/>
                <w:lang w:val="en-US"/>
              </w:rPr>
            </w:pPr>
            <w:r>
              <w:rPr>
                <w:b/>
                <w:lang w:val="en-US"/>
              </w:rPr>
              <w:t>21.79</w:t>
            </w:r>
          </w:p>
        </w:tc>
        <w:tc>
          <w:tcPr>
            <w:tcW w:w="7156" w:type="dxa"/>
          </w:tcPr>
          <w:p w14:paraId="7117B60E" w14:textId="6F6E1DB9" w:rsidR="00A57773" w:rsidRPr="00EF1B5D" w:rsidRDefault="00A57773" w:rsidP="00A57773">
            <w:pPr>
              <w:jc w:val="both"/>
              <w:rPr>
                <w:b/>
                <w:lang w:val="en-US"/>
              </w:rPr>
            </w:pPr>
            <w:r>
              <w:rPr>
                <w:b/>
                <w:lang w:val="en-US"/>
              </w:rPr>
              <w:t>CHAIR’S REPORT</w:t>
            </w:r>
          </w:p>
        </w:tc>
        <w:tc>
          <w:tcPr>
            <w:tcW w:w="1123" w:type="dxa"/>
          </w:tcPr>
          <w:p w14:paraId="35B03604" w14:textId="77777777" w:rsidR="00A57773" w:rsidRDefault="00A57773" w:rsidP="00A57773">
            <w:pPr>
              <w:rPr>
                <w:lang w:val="en-US"/>
              </w:rPr>
            </w:pPr>
          </w:p>
        </w:tc>
      </w:tr>
      <w:tr w:rsidR="00A57773" w14:paraId="20F84725" w14:textId="77777777" w:rsidTr="00CD226D">
        <w:tc>
          <w:tcPr>
            <w:tcW w:w="988" w:type="dxa"/>
          </w:tcPr>
          <w:p w14:paraId="5BC1D88C" w14:textId="77777777" w:rsidR="00A57773" w:rsidRDefault="00A57773" w:rsidP="00A57773">
            <w:pPr>
              <w:rPr>
                <w:b/>
                <w:lang w:val="en-US"/>
              </w:rPr>
            </w:pPr>
          </w:p>
        </w:tc>
        <w:tc>
          <w:tcPr>
            <w:tcW w:w="7156" w:type="dxa"/>
          </w:tcPr>
          <w:p w14:paraId="7B6BB4F1" w14:textId="2856463D" w:rsidR="00263E42" w:rsidRDefault="002361FF" w:rsidP="00AE117F">
            <w:pPr>
              <w:jc w:val="both"/>
              <w:rPr>
                <w:lang w:val="en-US"/>
              </w:rPr>
            </w:pPr>
            <w:r>
              <w:rPr>
                <w:lang w:val="en-US"/>
              </w:rPr>
              <w:t>The Chair advised the Board of progress with the review of College Structure in Glasgow being carried out by Glasgow Colleges Regional Board</w:t>
            </w:r>
            <w:r w:rsidR="00263E42">
              <w:rPr>
                <w:lang w:val="en-US"/>
              </w:rPr>
              <w:t xml:space="preserve"> (GCRB)</w:t>
            </w:r>
            <w:r>
              <w:rPr>
                <w:lang w:val="en-US"/>
              </w:rPr>
              <w:t>.</w:t>
            </w:r>
            <w:r w:rsidR="00263E42">
              <w:rPr>
                <w:lang w:val="en-US"/>
              </w:rPr>
              <w:t xml:space="preserve"> The Board noted that the Scottish Funding Council have halted the input from GCRB</w:t>
            </w:r>
            <w:r>
              <w:rPr>
                <w:lang w:val="en-US"/>
              </w:rPr>
              <w:t xml:space="preserve"> </w:t>
            </w:r>
            <w:r w:rsidR="00263E42">
              <w:rPr>
                <w:lang w:val="en-US"/>
              </w:rPr>
              <w:t xml:space="preserve">and will now report direct to Jamie Hepburn the Minister for Higher Education and Further Education. </w:t>
            </w:r>
          </w:p>
          <w:p w14:paraId="55423434" w14:textId="77777777" w:rsidR="00263E42" w:rsidRDefault="00263E42" w:rsidP="00263E42">
            <w:pPr>
              <w:jc w:val="both"/>
              <w:rPr>
                <w:lang w:val="en-US"/>
              </w:rPr>
            </w:pPr>
          </w:p>
          <w:p w14:paraId="369D588A" w14:textId="067E8D03" w:rsidR="00263E42" w:rsidRPr="00263E42" w:rsidRDefault="00263E42" w:rsidP="00263E42">
            <w:pPr>
              <w:jc w:val="both"/>
              <w:rPr>
                <w:lang w:val="en-US"/>
              </w:rPr>
            </w:pPr>
            <w:r>
              <w:rPr>
                <w:lang w:val="en-US"/>
              </w:rPr>
              <w:t>It is expected that the review will conclude in the first quarter of 2022.</w:t>
            </w:r>
          </w:p>
        </w:tc>
        <w:tc>
          <w:tcPr>
            <w:tcW w:w="1123" w:type="dxa"/>
          </w:tcPr>
          <w:p w14:paraId="4D5A6C44" w14:textId="77777777" w:rsidR="00A57773" w:rsidRDefault="00A57773" w:rsidP="00A57773">
            <w:pPr>
              <w:rPr>
                <w:lang w:val="en-US"/>
              </w:rPr>
            </w:pPr>
          </w:p>
        </w:tc>
      </w:tr>
      <w:tr w:rsidR="00A57773" w14:paraId="49C0567F" w14:textId="77777777" w:rsidTr="00CD226D">
        <w:tc>
          <w:tcPr>
            <w:tcW w:w="988" w:type="dxa"/>
          </w:tcPr>
          <w:p w14:paraId="70D25672" w14:textId="77777777" w:rsidR="00A57773" w:rsidRDefault="00A57773" w:rsidP="00A57773">
            <w:pPr>
              <w:rPr>
                <w:b/>
                <w:lang w:val="en-US"/>
              </w:rPr>
            </w:pPr>
          </w:p>
        </w:tc>
        <w:tc>
          <w:tcPr>
            <w:tcW w:w="7156" w:type="dxa"/>
          </w:tcPr>
          <w:p w14:paraId="504B4168" w14:textId="10D152E7" w:rsidR="00A57773" w:rsidRPr="00263E42" w:rsidRDefault="00263E42" w:rsidP="00A57773">
            <w:pPr>
              <w:jc w:val="both"/>
              <w:rPr>
                <w:lang w:val="en-US"/>
              </w:rPr>
            </w:pPr>
            <w:r>
              <w:rPr>
                <w:lang w:val="en-US"/>
              </w:rPr>
              <w:t xml:space="preserve"> The Chair expressed his thanks, on behalf of the Board, to Christine McConnell </w:t>
            </w:r>
            <w:r w:rsidR="00924ED7">
              <w:rPr>
                <w:lang w:val="en-US"/>
              </w:rPr>
              <w:t xml:space="preserve">for her excellent service to the College. Christine </w:t>
            </w:r>
            <w:r>
              <w:rPr>
                <w:lang w:val="en-US"/>
              </w:rPr>
              <w:t xml:space="preserve">is leaving her post as Clerk at the end of the year. </w:t>
            </w:r>
          </w:p>
        </w:tc>
        <w:tc>
          <w:tcPr>
            <w:tcW w:w="1123" w:type="dxa"/>
          </w:tcPr>
          <w:p w14:paraId="7219257E" w14:textId="77777777" w:rsidR="00A57773" w:rsidRDefault="00A57773" w:rsidP="00A57773">
            <w:pPr>
              <w:rPr>
                <w:lang w:val="en-US"/>
              </w:rPr>
            </w:pPr>
          </w:p>
        </w:tc>
      </w:tr>
      <w:tr w:rsidR="00263E42" w14:paraId="369F9323" w14:textId="77777777" w:rsidTr="00CD226D">
        <w:tc>
          <w:tcPr>
            <w:tcW w:w="988" w:type="dxa"/>
          </w:tcPr>
          <w:p w14:paraId="5B6A0F70" w14:textId="77777777" w:rsidR="00263E42" w:rsidRDefault="00263E42" w:rsidP="00A57773">
            <w:pPr>
              <w:rPr>
                <w:b/>
                <w:lang w:val="en-US"/>
              </w:rPr>
            </w:pPr>
          </w:p>
        </w:tc>
        <w:tc>
          <w:tcPr>
            <w:tcW w:w="7156" w:type="dxa"/>
          </w:tcPr>
          <w:p w14:paraId="0EDF3380" w14:textId="77777777" w:rsidR="00263E42" w:rsidRDefault="00263E42" w:rsidP="00A57773">
            <w:pPr>
              <w:jc w:val="both"/>
              <w:rPr>
                <w:lang w:val="en-US"/>
              </w:rPr>
            </w:pPr>
          </w:p>
        </w:tc>
        <w:tc>
          <w:tcPr>
            <w:tcW w:w="1123" w:type="dxa"/>
          </w:tcPr>
          <w:p w14:paraId="23C779FD" w14:textId="77777777" w:rsidR="00263E42" w:rsidRDefault="00263E42" w:rsidP="00A57773">
            <w:pPr>
              <w:rPr>
                <w:lang w:val="en-US"/>
              </w:rPr>
            </w:pPr>
          </w:p>
        </w:tc>
      </w:tr>
      <w:tr w:rsidR="00A57773" w14:paraId="685B21D9" w14:textId="77777777" w:rsidTr="00CD226D">
        <w:tc>
          <w:tcPr>
            <w:tcW w:w="8144" w:type="dxa"/>
            <w:gridSpan w:val="2"/>
          </w:tcPr>
          <w:p w14:paraId="71ADAF86" w14:textId="07ABFE9D" w:rsidR="00A57773" w:rsidRDefault="00A57773" w:rsidP="00A57773">
            <w:pPr>
              <w:jc w:val="both"/>
              <w:rPr>
                <w:b/>
                <w:lang w:val="en-US"/>
              </w:rPr>
            </w:pPr>
            <w:r>
              <w:rPr>
                <w:rFonts w:eastAsia="Times New Roman"/>
                <w:b/>
                <w:color w:val="000000"/>
              </w:rPr>
              <w:t xml:space="preserve">Draft </w:t>
            </w:r>
            <w:r w:rsidRPr="0081139D">
              <w:rPr>
                <w:rFonts w:eastAsia="Times New Roman"/>
                <w:b/>
                <w:color w:val="000000"/>
              </w:rPr>
              <w:t>Minutes of Committee Meetings</w:t>
            </w:r>
          </w:p>
        </w:tc>
        <w:tc>
          <w:tcPr>
            <w:tcW w:w="1123" w:type="dxa"/>
          </w:tcPr>
          <w:p w14:paraId="2F339154" w14:textId="77777777" w:rsidR="00A57773" w:rsidRDefault="00A57773" w:rsidP="00A57773">
            <w:pPr>
              <w:rPr>
                <w:lang w:val="en-US"/>
              </w:rPr>
            </w:pPr>
          </w:p>
        </w:tc>
      </w:tr>
      <w:tr w:rsidR="00A57773" w14:paraId="2C84AAC4" w14:textId="77777777" w:rsidTr="00CD226D">
        <w:tc>
          <w:tcPr>
            <w:tcW w:w="988" w:type="dxa"/>
          </w:tcPr>
          <w:p w14:paraId="4788EF7C" w14:textId="45C03D52" w:rsidR="00A57773" w:rsidRPr="00BD6DD5" w:rsidRDefault="00A57773" w:rsidP="00A57773">
            <w:pPr>
              <w:rPr>
                <w:b/>
                <w:lang w:val="en-US"/>
              </w:rPr>
            </w:pPr>
            <w:r>
              <w:rPr>
                <w:b/>
                <w:lang w:val="en-US"/>
              </w:rPr>
              <w:t>21.80</w:t>
            </w:r>
          </w:p>
        </w:tc>
        <w:tc>
          <w:tcPr>
            <w:tcW w:w="7156" w:type="dxa"/>
          </w:tcPr>
          <w:p w14:paraId="6B58513E" w14:textId="551C6786" w:rsidR="00A57773" w:rsidRPr="00F40655" w:rsidRDefault="00A57773" w:rsidP="00A57773">
            <w:pPr>
              <w:jc w:val="both"/>
              <w:rPr>
                <w:b/>
                <w:lang w:val="en-US"/>
              </w:rPr>
            </w:pPr>
            <w:r>
              <w:rPr>
                <w:b/>
                <w:lang w:val="en-US"/>
              </w:rPr>
              <w:t>LEARNING AND TEACHING COMMITTEE- 10 NOVEMBER 2021</w:t>
            </w:r>
          </w:p>
        </w:tc>
        <w:tc>
          <w:tcPr>
            <w:tcW w:w="1123" w:type="dxa"/>
          </w:tcPr>
          <w:p w14:paraId="3631B8A0" w14:textId="77777777" w:rsidR="00A57773" w:rsidRDefault="00A57773" w:rsidP="00A57773">
            <w:pPr>
              <w:rPr>
                <w:lang w:val="en-US"/>
              </w:rPr>
            </w:pPr>
          </w:p>
        </w:tc>
      </w:tr>
      <w:tr w:rsidR="00A57773" w14:paraId="122A7E65" w14:textId="77777777" w:rsidTr="00CD226D">
        <w:tc>
          <w:tcPr>
            <w:tcW w:w="988" w:type="dxa"/>
          </w:tcPr>
          <w:p w14:paraId="7897F678" w14:textId="77777777" w:rsidR="00A57773" w:rsidRDefault="00A57773" w:rsidP="00A57773">
            <w:pPr>
              <w:rPr>
                <w:lang w:val="en-US"/>
              </w:rPr>
            </w:pPr>
          </w:p>
        </w:tc>
        <w:tc>
          <w:tcPr>
            <w:tcW w:w="7156" w:type="dxa"/>
          </w:tcPr>
          <w:p w14:paraId="78D74E8E" w14:textId="4C839EC7" w:rsidR="00A57773" w:rsidRDefault="0025236D" w:rsidP="00A57773">
            <w:pPr>
              <w:jc w:val="both"/>
              <w:rPr>
                <w:lang w:val="en-US"/>
              </w:rPr>
            </w:pPr>
            <w:r>
              <w:rPr>
                <w:lang w:val="en-US"/>
              </w:rPr>
              <w:t>The Board noted the draft minute.</w:t>
            </w:r>
          </w:p>
        </w:tc>
        <w:tc>
          <w:tcPr>
            <w:tcW w:w="1123" w:type="dxa"/>
          </w:tcPr>
          <w:p w14:paraId="76ED8C41" w14:textId="77777777" w:rsidR="00A57773" w:rsidRDefault="00A57773" w:rsidP="00A57773">
            <w:pPr>
              <w:rPr>
                <w:lang w:val="en-US"/>
              </w:rPr>
            </w:pPr>
          </w:p>
        </w:tc>
      </w:tr>
      <w:tr w:rsidR="00A57773" w14:paraId="5CF7777B" w14:textId="77777777" w:rsidTr="00CD226D">
        <w:tc>
          <w:tcPr>
            <w:tcW w:w="988" w:type="dxa"/>
          </w:tcPr>
          <w:p w14:paraId="033FA803" w14:textId="77777777" w:rsidR="00A57773" w:rsidRPr="00EF1B5D" w:rsidRDefault="00A57773" w:rsidP="00A57773">
            <w:pPr>
              <w:rPr>
                <w:b/>
                <w:lang w:val="en-US"/>
              </w:rPr>
            </w:pPr>
          </w:p>
        </w:tc>
        <w:tc>
          <w:tcPr>
            <w:tcW w:w="7156" w:type="dxa"/>
          </w:tcPr>
          <w:p w14:paraId="3C1D1ADC" w14:textId="69389201" w:rsidR="00A57773" w:rsidRPr="00EF1B5D" w:rsidRDefault="00A57773" w:rsidP="00A57773">
            <w:pPr>
              <w:jc w:val="both"/>
              <w:rPr>
                <w:b/>
                <w:lang w:val="en-US"/>
              </w:rPr>
            </w:pPr>
          </w:p>
        </w:tc>
        <w:tc>
          <w:tcPr>
            <w:tcW w:w="1123" w:type="dxa"/>
          </w:tcPr>
          <w:p w14:paraId="439C445D" w14:textId="77777777" w:rsidR="00A57773" w:rsidRDefault="00A57773" w:rsidP="00A57773">
            <w:pPr>
              <w:rPr>
                <w:lang w:val="en-US"/>
              </w:rPr>
            </w:pPr>
          </w:p>
        </w:tc>
      </w:tr>
      <w:tr w:rsidR="00A57773" w14:paraId="7E684210" w14:textId="77777777" w:rsidTr="00CD226D">
        <w:tc>
          <w:tcPr>
            <w:tcW w:w="988" w:type="dxa"/>
          </w:tcPr>
          <w:p w14:paraId="1CAF7F67" w14:textId="389D8DBF" w:rsidR="00A57773" w:rsidRPr="00EF1B5D" w:rsidRDefault="00A57773" w:rsidP="00A57773">
            <w:pPr>
              <w:rPr>
                <w:b/>
                <w:lang w:val="en-US"/>
              </w:rPr>
            </w:pPr>
            <w:r w:rsidRPr="00EF1B5D">
              <w:rPr>
                <w:b/>
                <w:lang w:val="en-US"/>
              </w:rPr>
              <w:t>21.81</w:t>
            </w:r>
          </w:p>
        </w:tc>
        <w:tc>
          <w:tcPr>
            <w:tcW w:w="7156" w:type="dxa"/>
          </w:tcPr>
          <w:p w14:paraId="13B76478" w14:textId="56D9E63B" w:rsidR="00A57773" w:rsidRPr="00EF1B5D" w:rsidRDefault="00A57773" w:rsidP="00A57773">
            <w:pPr>
              <w:jc w:val="both"/>
              <w:rPr>
                <w:b/>
                <w:lang w:val="en-US"/>
              </w:rPr>
            </w:pPr>
            <w:r>
              <w:rPr>
                <w:b/>
                <w:lang w:val="en-US"/>
              </w:rPr>
              <w:t>AUDIT COMMITTEE-</w:t>
            </w:r>
            <w:r w:rsidRPr="00EF1B5D">
              <w:rPr>
                <w:b/>
                <w:lang w:val="en-US"/>
              </w:rPr>
              <w:t xml:space="preserve"> 24 NOVEMBER 2021</w:t>
            </w:r>
          </w:p>
        </w:tc>
        <w:tc>
          <w:tcPr>
            <w:tcW w:w="1123" w:type="dxa"/>
          </w:tcPr>
          <w:p w14:paraId="7D95FF18" w14:textId="77777777" w:rsidR="00A57773" w:rsidRDefault="00A57773" w:rsidP="00A57773">
            <w:pPr>
              <w:rPr>
                <w:lang w:val="en-US"/>
              </w:rPr>
            </w:pPr>
          </w:p>
        </w:tc>
      </w:tr>
      <w:tr w:rsidR="00A57773" w14:paraId="3C59185D" w14:textId="77777777" w:rsidTr="00CD226D">
        <w:tc>
          <w:tcPr>
            <w:tcW w:w="988" w:type="dxa"/>
          </w:tcPr>
          <w:p w14:paraId="2E539103" w14:textId="77777777" w:rsidR="00A57773" w:rsidRDefault="00A57773" w:rsidP="00A57773">
            <w:pPr>
              <w:rPr>
                <w:b/>
                <w:lang w:val="en-US"/>
              </w:rPr>
            </w:pPr>
          </w:p>
        </w:tc>
        <w:tc>
          <w:tcPr>
            <w:tcW w:w="7156" w:type="dxa"/>
          </w:tcPr>
          <w:p w14:paraId="56EEF356" w14:textId="706F0744" w:rsidR="00A57773" w:rsidRPr="008818D7" w:rsidRDefault="0025236D" w:rsidP="0025236D">
            <w:pPr>
              <w:pStyle w:val="ListParagraph"/>
              <w:ind w:hanging="720"/>
              <w:jc w:val="both"/>
              <w:rPr>
                <w:lang w:val="en-US"/>
              </w:rPr>
            </w:pPr>
            <w:r>
              <w:rPr>
                <w:lang w:val="en-US"/>
              </w:rPr>
              <w:t>The Board noted the draft minute.</w:t>
            </w:r>
          </w:p>
        </w:tc>
        <w:tc>
          <w:tcPr>
            <w:tcW w:w="1123" w:type="dxa"/>
          </w:tcPr>
          <w:p w14:paraId="27F9FC84" w14:textId="77777777" w:rsidR="00A57773" w:rsidRDefault="00A57773" w:rsidP="00A57773">
            <w:pPr>
              <w:rPr>
                <w:lang w:val="en-US"/>
              </w:rPr>
            </w:pPr>
          </w:p>
        </w:tc>
      </w:tr>
      <w:tr w:rsidR="00A57773" w14:paraId="74077D3A" w14:textId="77777777" w:rsidTr="00CD226D">
        <w:tc>
          <w:tcPr>
            <w:tcW w:w="988" w:type="dxa"/>
          </w:tcPr>
          <w:p w14:paraId="78FDD004" w14:textId="77777777" w:rsidR="00A57773" w:rsidRDefault="00A57773" w:rsidP="00A57773">
            <w:pPr>
              <w:rPr>
                <w:lang w:val="en-US"/>
              </w:rPr>
            </w:pPr>
          </w:p>
        </w:tc>
        <w:tc>
          <w:tcPr>
            <w:tcW w:w="7156" w:type="dxa"/>
          </w:tcPr>
          <w:p w14:paraId="339BDCDE" w14:textId="3FF0EE24" w:rsidR="00A57773" w:rsidRDefault="00A57773" w:rsidP="00A57773">
            <w:pPr>
              <w:jc w:val="both"/>
              <w:rPr>
                <w:lang w:val="en-US"/>
              </w:rPr>
            </w:pPr>
          </w:p>
        </w:tc>
        <w:tc>
          <w:tcPr>
            <w:tcW w:w="1123" w:type="dxa"/>
          </w:tcPr>
          <w:p w14:paraId="0DCFB2B5" w14:textId="385730EB" w:rsidR="00A57773" w:rsidRDefault="00A57773" w:rsidP="00A57773">
            <w:pPr>
              <w:rPr>
                <w:lang w:val="en-US"/>
              </w:rPr>
            </w:pPr>
          </w:p>
        </w:tc>
      </w:tr>
      <w:tr w:rsidR="00A57773" w14:paraId="6EE4F0D2" w14:textId="77777777" w:rsidTr="00CD226D">
        <w:tc>
          <w:tcPr>
            <w:tcW w:w="988" w:type="dxa"/>
          </w:tcPr>
          <w:p w14:paraId="55AAB3B3" w14:textId="4FA19510" w:rsidR="00A57773" w:rsidRPr="00967061" w:rsidRDefault="00A57773" w:rsidP="00A57773">
            <w:pPr>
              <w:rPr>
                <w:b/>
                <w:lang w:val="en-US"/>
              </w:rPr>
            </w:pPr>
            <w:r>
              <w:rPr>
                <w:b/>
                <w:lang w:val="en-US"/>
              </w:rPr>
              <w:t>21.82</w:t>
            </w:r>
          </w:p>
        </w:tc>
        <w:tc>
          <w:tcPr>
            <w:tcW w:w="7156" w:type="dxa"/>
          </w:tcPr>
          <w:p w14:paraId="10BCB78B" w14:textId="50164F33" w:rsidR="00A57773" w:rsidRPr="00EF1B5D" w:rsidRDefault="00A57773" w:rsidP="00A57773">
            <w:pPr>
              <w:jc w:val="both"/>
              <w:rPr>
                <w:b/>
                <w:lang w:val="en-US"/>
              </w:rPr>
            </w:pPr>
            <w:r>
              <w:rPr>
                <w:b/>
                <w:lang w:val="en-US"/>
              </w:rPr>
              <w:t>FINANCE AND RESOURCES COMMITTEE – 1 DECEMBER 2021</w:t>
            </w:r>
          </w:p>
        </w:tc>
        <w:tc>
          <w:tcPr>
            <w:tcW w:w="1123" w:type="dxa"/>
          </w:tcPr>
          <w:p w14:paraId="32D9F6FC" w14:textId="77777777" w:rsidR="00A57773" w:rsidRDefault="00A57773" w:rsidP="00A57773">
            <w:pPr>
              <w:rPr>
                <w:lang w:val="en-US"/>
              </w:rPr>
            </w:pPr>
          </w:p>
        </w:tc>
      </w:tr>
      <w:tr w:rsidR="00A57773" w14:paraId="6717C071" w14:textId="77777777" w:rsidTr="00CD226D">
        <w:tc>
          <w:tcPr>
            <w:tcW w:w="988" w:type="dxa"/>
          </w:tcPr>
          <w:p w14:paraId="03EC9E64" w14:textId="77777777" w:rsidR="00A57773" w:rsidRDefault="00A57773" w:rsidP="00A57773">
            <w:pPr>
              <w:rPr>
                <w:b/>
                <w:lang w:val="en-US"/>
              </w:rPr>
            </w:pPr>
          </w:p>
        </w:tc>
        <w:tc>
          <w:tcPr>
            <w:tcW w:w="7156" w:type="dxa"/>
          </w:tcPr>
          <w:p w14:paraId="278517FB" w14:textId="1DFA706E" w:rsidR="00A57773" w:rsidRPr="0025236D" w:rsidRDefault="0025236D" w:rsidP="00A57773">
            <w:pPr>
              <w:jc w:val="both"/>
              <w:rPr>
                <w:lang w:val="en-US"/>
              </w:rPr>
            </w:pPr>
            <w:r>
              <w:rPr>
                <w:lang w:val="en-US"/>
              </w:rPr>
              <w:t>The Board noted the draft minute.</w:t>
            </w:r>
          </w:p>
        </w:tc>
        <w:tc>
          <w:tcPr>
            <w:tcW w:w="1123" w:type="dxa"/>
          </w:tcPr>
          <w:p w14:paraId="37F5ADC2" w14:textId="77777777" w:rsidR="00A57773" w:rsidRDefault="00A57773" w:rsidP="00A57773">
            <w:pPr>
              <w:rPr>
                <w:lang w:val="en-US"/>
              </w:rPr>
            </w:pPr>
          </w:p>
        </w:tc>
      </w:tr>
      <w:tr w:rsidR="0025236D" w14:paraId="27CB509F" w14:textId="77777777" w:rsidTr="00CD226D">
        <w:tc>
          <w:tcPr>
            <w:tcW w:w="988" w:type="dxa"/>
          </w:tcPr>
          <w:p w14:paraId="4DBD17B6" w14:textId="77777777" w:rsidR="0025236D" w:rsidRDefault="0025236D" w:rsidP="00A57773">
            <w:pPr>
              <w:rPr>
                <w:b/>
                <w:lang w:val="en-US"/>
              </w:rPr>
            </w:pPr>
          </w:p>
        </w:tc>
        <w:tc>
          <w:tcPr>
            <w:tcW w:w="7156" w:type="dxa"/>
          </w:tcPr>
          <w:p w14:paraId="6A438B23" w14:textId="77777777" w:rsidR="0025236D" w:rsidRDefault="0025236D" w:rsidP="00A57773">
            <w:pPr>
              <w:jc w:val="both"/>
              <w:rPr>
                <w:b/>
                <w:lang w:val="en-US"/>
              </w:rPr>
            </w:pPr>
          </w:p>
        </w:tc>
        <w:tc>
          <w:tcPr>
            <w:tcW w:w="1123" w:type="dxa"/>
          </w:tcPr>
          <w:p w14:paraId="3C3DBEBE" w14:textId="77777777" w:rsidR="0025236D" w:rsidRDefault="0025236D" w:rsidP="00A57773">
            <w:pPr>
              <w:rPr>
                <w:lang w:val="en-US"/>
              </w:rPr>
            </w:pPr>
          </w:p>
        </w:tc>
      </w:tr>
      <w:tr w:rsidR="00A57773" w14:paraId="0090041A" w14:textId="77777777" w:rsidTr="00CD226D">
        <w:tc>
          <w:tcPr>
            <w:tcW w:w="8144" w:type="dxa"/>
            <w:gridSpan w:val="2"/>
          </w:tcPr>
          <w:p w14:paraId="1B863478" w14:textId="1BA65F7D" w:rsidR="00A57773" w:rsidRPr="00C3541E" w:rsidRDefault="00A57773" w:rsidP="00A57773">
            <w:pPr>
              <w:jc w:val="both"/>
              <w:rPr>
                <w:b/>
                <w:lang w:val="en-US"/>
              </w:rPr>
            </w:pPr>
            <w:r w:rsidRPr="00C3541E">
              <w:rPr>
                <w:b/>
                <w:lang w:val="en-US"/>
              </w:rPr>
              <w:t xml:space="preserve">ITEMS FOR NOTING/FORMAL APPROVAL </w:t>
            </w:r>
          </w:p>
        </w:tc>
        <w:tc>
          <w:tcPr>
            <w:tcW w:w="1123" w:type="dxa"/>
          </w:tcPr>
          <w:p w14:paraId="06979732" w14:textId="77777777" w:rsidR="00A57773" w:rsidRDefault="00A57773" w:rsidP="00A57773">
            <w:pPr>
              <w:rPr>
                <w:lang w:val="en-US"/>
              </w:rPr>
            </w:pPr>
          </w:p>
        </w:tc>
      </w:tr>
      <w:tr w:rsidR="00A57773" w14:paraId="5F9DF0AB" w14:textId="77777777" w:rsidTr="00CD226D">
        <w:tc>
          <w:tcPr>
            <w:tcW w:w="988" w:type="dxa"/>
          </w:tcPr>
          <w:p w14:paraId="2FFA0FFF" w14:textId="1A3FF341" w:rsidR="00A57773" w:rsidRPr="00145C2B" w:rsidRDefault="00A57773" w:rsidP="00A57773">
            <w:pPr>
              <w:rPr>
                <w:b/>
                <w:lang w:val="en-US"/>
              </w:rPr>
            </w:pPr>
            <w:r>
              <w:rPr>
                <w:b/>
                <w:lang w:val="en-US"/>
              </w:rPr>
              <w:t>21.83</w:t>
            </w:r>
          </w:p>
        </w:tc>
        <w:tc>
          <w:tcPr>
            <w:tcW w:w="7156" w:type="dxa"/>
          </w:tcPr>
          <w:p w14:paraId="2744661B" w14:textId="4835639A" w:rsidR="00A57773" w:rsidRPr="00970B86" w:rsidRDefault="00A57773" w:rsidP="00A57773">
            <w:pPr>
              <w:jc w:val="both"/>
              <w:rPr>
                <w:b/>
                <w:lang w:val="en-US"/>
              </w:rPr>
            </w:pPr>
            <w:r>
              <w:rPr>
                <w:b/>
                <w:lang w:val="en-US"/>
              </w:rPr>
              <w:t xml:space="preserve">UPDATE ON 2021/22 FINANCIAL POSITION </w:t>
            </w:r>
          </w:p>
        </w:tc>
        <w:tc>
          <w:tcPr>
            <w:tcW w:w="1123" w:type="dxa"/>
          </w:tcPr>
          <w:p w14:paraId="060DEF31" w14:textId="77777777" w:rsidR="00A57773" w:rsidRDefault="00A57773" w:rsidP="00A57773">
            <w:pPr>
              <w:rPr>
                <w:lang w:val="en-US"/>
              </w:rPr>
            </w:pPr>
          </w:p>
        </w:tc>
      </w:tr>
      <w:tr w:rsidR="00A57773" w14:paraId="1B41A098" w14:textId="77777777" w:rsidTr="00CD226D">
        <w:tc>
          <w:tcPr>
            <w:tcW w:w="988" w:type="dxa"/>
          </w:tcPr>
          <w:p w14:paraId="6F1C3424" w14:textId="77777777" w:rsidR="00A57773" w:rsidRPr="00145C2B" w:rsidRDefault="00A57773" w:rsidP="00A57773">
            <w:pPr>
              <w:rPr>
                <w:b/>
                <w:lang w:val="en-US"/>
              </w:rPr>
            </w:pPr>
          </w:p>
        </w:tc>
        <w:tc>
          <w:tcPr>
            <w:tcW w:w="7156" w:type="dxa"/>
          </w:tcPr>
          <w:p w14:paraId="7085E429" w14:textId="77777777" w:rsidR="00A57773" w:rsidRDefault="00A57773" w:rsidP="00A57773">
            <w:pPr>
              <w:jc w:val="both"/>
              <w:rPr>
                <w:lang w:val="en-US"/>
              </w:rPr>
            </w:pPr>
            <w:r>
              <w:rPr>
                <w:lang w:val="en-US"/>
              </w:rPr>
              <w:t>The Board noted the update.</w:t>
            </w:r>
          </w:p>
          <w:p w14:paraId="28094D2E" w14:textId="0CF00F41" w:rsidR="00A57773" w:rsidRDefault="00A57773" w:rsidP="00A57773">
            <w:pPr>
              <w:jc w:val="both"/>
              <w:rPr>
                <w:lang w:val="en-US"/>
              </w:rPr>
            </w:pPr>
          </w:p>
        </w:tc>
        <w:tc>
          <w:tcPr>
            <w:tcW w:w="1123" w:type="dxa"/>
          </w:tcPr>
          <w:p w14:paraId="07E29A2F" w14:textId="77777777" w:rsidR="00A57773" w:rsidRDefault="00A57773" w:rsidP="00A57773">
            <w:pPr>
              <w:rPr>
                <w:lang w:val="en-US"/>
              </w:rPr>
            </w:pPr>
          </w:p>
        </w:tc>
      </w:tr>
      <w:tr w:rsidR="00A57773" w14:paraId="5B4AFB4A" w14:textId="77777777" w:rsidTr="00CD226D">
        <w:tc>
          <w:tcPr>
            <w:tcW w:w="988" w:type="dxa"/>
          </w:tcPr>
          <w:p w14:paraId="3FBA9E71" w14:textId="1AC5BFEE" w:rsidR="00A57773" w:rsidRPr="00145C2B" w:rsidRDefault="00A57773" w:rsidP="00A57773">
            <w:pPr>
              <w:rPr>
                <w:b/>
                <w:lang w:val="en-US"/>
              </w:rPr>
            </w:pPr>
            <w:r>
              <w:rPr>
                <w:b/>
                <w:lang w:val="en-US"/>
              </w:rPr>
              <w:t>21.84</w:t>
            </w:r>
          </w:p>
        </w:tc>
        <w:tc>
          <w:tcPr>
            <w:tcW w:w="7156" w:type="dxa"/>
          </w:tcPr>
          <w:p w14:paraId="755D29DE" w14:textId="77777777" w:rsidR="00A57773" w:rsidRPr="0073236C" w:rsidRDefault="00A57773" w:rsidP="00A57773">
            <w:pPr>
              <w:jc w:val="both"/>
              <w:rPr>
                <w:b/>
                <w:lang w:val="en-US"/>
              </w:rPr>
            </w:pPr>
            <w:r w:rsidRPr="0073236C">
              <w:rPr>
                <w:b/>
                <w:lang w:val="en-US"/>
              </w:rPr>
              <w:t>CAPITAL MASTER PLAN UPDATE</w:t>
            </w:r>
          </w:p>
        </w:tc>
        <w:tc>
          <w:tcPr>
            <w:tcW w:w="1123" w:type="dxa"/>
          </w:tcPr>
          <w:p w14:paraId="121C1B2B" w14:textId="77777777" w:rsidR="00A57773" w:rsidRDefault="00A57773" w:rsidP="00A57773">
            <w:pPr>
              <w:rPr>
                <w:lang w:val="en-US"/>
              </w:rPr>
            </w:pPr>
          </w:p>
        </w:tc>
      </w:tr>
      <w:tr w:rsidR="00A57773" w14:paraId="34AC6988" w14:textId="77777777" w:rsidTr="00CD226D">
        <w:tc>
          <w:tcPr>
            <w:tcW w:w="988" w:type="dxa"/>
          </w:tcPr>
          <w:p w14:paraId="66972856" w14:textId="77777777" w:rsidR="00A57773" w:rsidRPr="00145C2B" w:rsidRDefault="00A57773" w:rsidP="00A57773">
            <w:pPr>
              <w:rPr>
                <w:b/>
                <w:lang w:val="en-US"/>
              </w:rPr>
            </w:pPr>
          </w:p>
        </w:tc>
        <w:tc>
          <w:tcPr>
            <w:tcW w:w="7156" w:type="dxa"/>
          </w:tcPr>
          <w:p w14:paraId="4FF35F01" w14:textId="43D6117C" w:rsidR="00A57773" w:rsidRDefault="00A57773" w:rsidP="00A57773">
            <w:pPr>
              <w:jc w:val="both"/>
              <w:rPr>
                <w:lang w:val="en-US"/>
              </w:rPr>
            </w:pPr>
            <w:r>
              <w:rPr>
                <w:lang w:val="en-US"/>
              </w:rPr>
              <w:t>The Board approved the report</w:t>
            </w:r>
            <w:r w:rsidR="00835492">
              <w:rPr>
                <w:lang w:val="en-US"/>
              </w:rPr>
              <w:t xml:space="preserve"> and the proposed spend</w:t>
            </w:r>
            <w:r>
              <w:rPr>
                <w:lang w:val="en-US"/>
              </w:rPr>
              <w:t>.</w:t>
            </w:r>
          </w:p>
        </w:tc>
        <w:tc>
          <w:tcPr>
            <w:tcW w:w="1123" w:type="dxa"/>
          </w:tcPr>
          <w:p w14:paraId="46909B8E" w14:textId="77777777" w:rsidR="00A57773" w:rsidRDefault="00A57773" w:rsidP="00A57773">
            <w:pPr>
              <w:rPr>
                <w:lang w:val="en-US"/>
              </w:rPr>
            </w:pPr>
          </w:p>
        </w:tc>
      </w:tr>
      <w:tr w:rsidR="00A57773" w14:paraId="1CAA8CBE" w14:textId="77777777" w:rsidTr="00CD226D">
        <w:tc>
          <w:tcPr>
            <w:tcW w:w="988" w:type="dxa"/>
          </w:tcPr>
          <w:p w14:paraId="5559632B" w14:textId="77777777" w:rsidR="00A57773" w:rsidRPr="00145C2B" w:rsidRDefault="00A57773" w:rsidP="00A57773">
            <w:pPr>
              <w:rPr>
                <w:b/>
                <w:lang w:val="en-US"/>
              </w:rPr>
            </w:pPr>
          </w:p>
        </w:tc>
        <w:tc>
          <w:tcPr>
            <w:tcW w:w="7156" w:type="dxa"/>
          </w:tcPr>
          <w:p w14:paraId="613E3D83" w14:textId="77777777" w:rsidR="00A57773" w:rsidRDefault="00A57773" w:rsidP="00A57773">
            <w:pPr>
              <w:jc w:val="both"/>
              <w:rPr>
                <w:lang w:val="en-US"/>
              </w:rPr>
            </w:pPr>
          </w:p>
        </w:tc>
        <w:tc>
          <w:tcPr>
            <w:tcW w:w="1123" w:type="dxa"/>
          </w:tcPr>
          <w:p w14:paraId="2BCAC313" w14:textId="77777777" w:rsidR="00A57773" w:rsidRDefault="00A57773" w:rsidP="00A57773">
            <w:pPr>
              <w:rPr>
                <w:lang w:val="en-US"/>
              </w:rPr>
            </w:pPr>
          </w:p>
        </w:tc>
      </w:tr>
      <w:tr w:rsidR="00A57773" w14:paraId="14DBDB94" w14:textId="77777777" w:rsidTr="00CD226D">
        <w:tc>
          <w:tcPr>
            <w:tcW w:w="988" w:type="dxa"/>
          </w:tcPr>
          <w:p w14:paraId="55E60A85" w14:textId="0A7F2F2A" w:rsidR="00A57773" w:rsidRPr="00145C2B" w:rsidRDefault="00A57773" w:rsidP="00A57773">
            <w:pPr>
              <w:rPr>
                <w:b/>
                <w:lang w:val="en-US"/>
              </w:rPr>
            </w:pPr>
            <w:r>
              <w:rPr>
                <w:b/>
                <w:lang w:val="en-US"/>
              </w:rPr>
              <w:lastRenderedPageBreak/>
              <w:t>21.85</w:t>
            </w:r>
          </w:p>
        </w:tc>
        <w:tc>
          <w:tcPr>
            <w:tcW w:w="7156" w:type="dxa"/>
          </w:tcPr>
          <w:p w14:paraId="752E84AD" w14:textId="46FFD89D" w:rsidR="00A57773" w:rsidRPr="001954FD" w:rsidRDefault="00A57773" w:rsidP="00A57773">
            <w:pPr>
              <w:jc w:val="both"/>
              <w:rPr>
                <w:b/>
                <w:lang w:val="en-US"/>
              </w:rPr>
            </w:pPr>
            <w:r>
              <w:rPr>
                <w:b/>
                <w:lang w:val="en-US"/>
              </w:rPr>
              <w:t>STRATEGIC RISK REGISTER UPDATE</w:t>
            </w:r>
          </w:p>
        </w:tc>
        <w:tc>
          <w:tcPr>
            <w:tcW w:w="1123" w:type="dxa"/>
          </w:tcPr>
          <w:p w14:paraId="14A4E46D" w14:textId="77777777" w:rsidR="00A57773" w:rsidRDefault="00A57773" w:rsidP="00A57773">
            <w:pPr>
              <w:rPr>
                <w:lang w:val="en-US"/>
              </w:rPr>
            </w:pPr>
          </w:p>
        </w:tc>
      </w:tr>
      <w:tr w:rsidR="00A57773" w14:paraId="0D159CD5" w14:textId="77777777" w:rsidTr="00CD226D">
        <w:tc>
          <w:tcPr>
            <w:tcW w:w="988" w:type="dxa"/>
          </w:tcPr>
          <w:p w14:paraId="51837629" w14:textId="77777777" w:rsidR="00A57773" w:rsidRPr="00145C2B" w:rsidRDefault="00A57773" w:rsidP="00A57773">
            <w:pPr>
              <w:rPr>
                <w:b/>
                <w:lang w:val="en-US"/>
              </w:rPr>
            </w:pPr>
          </w:p>
        </w:tc>
        <w:tc>
          <w:tcPr>
            <w:tcW w:w="7156" w:type="dxa"/>
          </w:tcPr>
          <w:p w14:paraId="3B58E1FB" w14:textId="7E5A2C6B" w:rsidR="00A57773" w:rsidRDefault="00A57773" w:rsidP="00A57773">
            <w:pPr>
              <w:jc w:val="both"/>
              <w:rPr>
                <w:lang w:val="en-US"/>
              </w:rPr>
            </w:pPr>
            <w:r>
              <w:rPr>
                <w:lang w:val="en-US"/>
              </w:rPr>
              <w:t>The Board noted the report.</w:t>
            </w:r>
          </w:p>
        </w:tc>
        <w:tc>
          <w:tcPr>
            <w:tcW w:w="1123" w:type="dxa"/>
          </w:tcPr>
          <w:p w14:paraId="5BE220EA" w14:textId="77777777" w:rsidR="00A57773" w:rsidRDefault="00A57773" w:rsidP="00A57773">
            <w:pPr>
              <w:rPr>
                <w:lang w:val="en-US"/>
              </w:rPr>
            </w:pPr>
          </w:p>
        </w:tc>
      </w:tr>
      <w:tr w:rsidR="00A57773" w14:paraId="1F540C85" w14:textId="77777777" w:rsidTr="00CD226D">
        <w:tc>
          <w:tcPr>
            <w:tcW w:w="988" w:type="dxa"/>
          </w:tcPr>
          <w:p w14:paraId="2F0E0DBC" w14:textId="77777777" w:rsidR="00A57773" w:rsidRPr="00145C2B" w:rsidRDefault="00A57773" w:rsidP="00A57773">
            <w:pPr>
              <w:rPr>
                <w:b/>
                <w:lang w:val="en-US"/>
              </w:rPr>
            </w:pPr>
          </w:p>
        </w:tc>
        <w:tc>
          <w:tcPr>
            <w:tcW w:w="7156" w:type="dxa"/>
          </w:tcPr>
          <w:p w14:paraId="4931AE94" w14:textId="77777777" w:rsidR="00A57773" w:rsidRDefault="00A57773" w:rsidP="00A57773">
            <w:pPr>
              <w:jc w:val="both"/>
              <w:rPr>
                <w:lang w:val="en-US"/>
              </w:rPr>
            </w:pPr>
          </w:p>
        </w:tc>
        <w:tc>
          <w:tcPr>
            <w:tcW w:w="1123" w:type="dxa"/>
          </w:tcPr>
          <w:p w14:paraId="12032FF9" w14:textId="77777777" w:rsidR="00A57773" w:rsidRDefault="00A57773" w:rsidP="00A57773">
            <w:pPr>
              <w:rPr>
                <w:lang w:val="en-US"/>
              </w:rPr>
            </w:pPr>
          </w:p>
        </w:tc>
      </w:tr>
      <w:tr w:rsidR="00A57773" w14:paraId="5031E16B" w14:textId="77777777" w:rsidTr="00CD226D">
        <w:tc>
          <w:tcPr>
            <w:tcW w:w="988" w:type="dxa"/>
          </w:tcPr>
          <w:p w14:paraId="112E5978" w14:textId="5A176ABC" w:rsidR="00A57773" w:rsidRPr="00145C2B" w:rsidRDefault="00A57773" w:rsidP="00A57773">
            <w:pPr>
              <w:rPr>
                <w:b/>
                <w:lang w:val="en-US"/>
              </w:rPr>
            </w:pPr>
            <w:r>
              <w:rPr>
                <w:b/>
                <w:lang w:val="en-US"/>
              </w:rPr>
              <w:t>21.86</w:t>
            </w:r>
          </w:p>
        </w:tc>
        <w:tc>
          <w:tcPr>
            <w:tcW w:w="7156" w:type="dxa"/>
          </w:tcPr>
          <w:p w14:paraId="3A2B0C03" w14:textId="4E68017B" w:rsidR="00A57773" w:rsidRPr="00970B86" w:rsidRDefault="00A57773" w:rsidP="00A57773">
            <w:pPr>
              <w:jc w:val="both"/>
              <w:rPr>
                <w:b/>
                <w:lang w:val="en-US"/>
              </w:rPr>
            </w:pPr>
            <w:r>
              <w:rPr>
                <w:b/>
                <w:lang w:val="en-US"/>
              </w:rPr>
              <w:t>MODERN SLAVERY STATEMENT</w:t>
            </w:r>
          </w:p>
        </w:tc>
        <w:tc>
          <w:tcPr>
            <w:tcW w:w="1123" w:type="dxa"/>
          </w:tcPr>
          <w:p w14:paraId="2078AA81" w14:textId="77777777" w:rsidR="00A57773" w:rsidRDefault="00A57773" w:rsidP="00A57773">
            <w:pPr>
              <w:rPr>
                <w:lang w:val="en-US"/>
              </w:rPr>
            </w:pPr>
          </w:p>
        </w:tc>
      </w:tr>
      <w:tr w:rsidR="00A57773" w14:paraId="39469E60" w14:textId="77777777" w:rsidTr="00CD226D">
        <w:tc>
          <w:tcPr>
            <w:tcW w:w="988" w:type="dxa"/>
          </w:tcPr>
          <w:p w14:paraId="24A19572" w14:textId="77777777" w:rsidR="00A57773" w:rsidRPr="00145C2B" w:rsidRDefault="00A57773" w:rsidP="00A57773">
            <w:pPr>
              <w:rPr>
                <w:b/>
                <w:lang w:val="en-US"/>
              </w:rPr>
            </w:pPr>
          </w:p>
        </w:tc>
        <w:tc>
          <w:tcPr>
            <w:tcW w:w="7156" w:type="dxa"/>
          </w:tcPr>
          <w:p w14:paraId="65EF0C81" w14:textId="066B3318" w:rsidR="00A57773" w:rsidRDefault="00A57773" w:rsidP="00A57773">
            <w:pPr>
              <w:jc w:val="both"/>
              <w:rPr>
                <w:lang w:val="en-US"/>
              </w:rPr>
            </w:pPr>
            <w:r>
              <w:rPr>
                <w:lang w:val="en-US"/>
              </w:rPr>
              <w:t xml:space="preserve">The Board approved the statement. </w:t>
            </w:r>
          </w:p>
        </w:tc>
        <w:tc>
          <w:tcPr>
            <w:tcW w:w="1123" w:type="dxa"/>
          </w:tcPr>
          <w:p w14:paraId="1EBFA5C1" w14:textId="77777777" w:rsidR="00A57773" w:rsidRDefault="00A57773" w:rsidP="00A57773">
            <w:pPr>
              <w:rPr>
                <w:lang w:val="en-US"/>
              </w:rPr>
            </w:pPr>
          </w:p>
        </w:tc>
      </w:tr>
      <w:tr w:rsidR="00A57773" w14:paraId="1117E6E0" w14:textId="77777777" w:rsidTr="00CD226D">
        <w:tc>
          <w:tcPr>
            <w:tcW w:w="988" w:type="dxa"/>
          </w:tcPr>
          <w:p w14:paraId="6536AABB" w14:textId="77777777" w:rsidR="00A57773" w:rsidRPr="00145C2B" w:rsidRDefault="00A57773" w:rsidP="00A57773">
            <w:pPr>
              <w:rPr>
                <w:b/>
                <w:lang w:val="en-US"/>
              </w:rPr>
            </w:pPr>
          </w:p>
        </w:tc>
        <w:tc>
          <w:tcPr>
            <w:tcW w:w="7156" w:type="dxa"/>
          </w:tcPr>
          <w:p w14:paraId="7D40AA50" w14:textId="77777777" w:rsidR="00A57773" w:rsidRDefault="00A57773" w:rsidP="00A57773">
            <w:pPr>
              <w:jc w:val="both"/>
              <w:rPr>
                <w:lang w:val="en-US"/>
              </w:rPr>
            </w:pPr>
          </w:p>
        </w:tc>
        <w:tc>
          <w:tcPr>
            <w:tcW w:w="1123" w:type="dxa"/>
          </w:tcPr>
          <w:p w14:paraId="34D2ABDC" w14:textId="77777777" w:rsidR="00A57773" w:rsidRDefault="00A57773" w:rsidP="00A57773">
            <w:pPr>
              <w:rPr>
                <w:lang w:val="en-US"/>
              </w:rPr>
            </w:pPr>
          </w:p>
        </w:tc>
      </w:tr>
      <w:tr w:rsidR="00A57773" w14:paraId="0641459E" w14:textId="77777777" w:rsidTr="00CD226D">
        <w:tc>
          <w:tcPr>
            <w:tcW w:w="988" w:type="dxa"/>
          </w:tcPr>
          <w:p w14:paraId="3F5882B9" w14:textId="00E182FA" w:rsidR="00A57773" w:rsidRPr="00145C2B" w:rsidRDefault="00A57773" w:rsidP="00A57773">
            <w:pPr>
              <w:rPr>
                <w:b/>
                <w:lang w:val="en-US"/>
              </w:rPr>
            </w:pPr>
          </w:p>
        </w:tc>
        <w:tc>
          <w:tcPr>
            <w:tcW w:w="7156" w:type="dxa"/>
          </w:tcPr>
          <w:p w14:paraId="419BB9A4" w14:textId="77777777" w:rsidR="00A57773" w:rsidRPr="00E018F5" w:rsidRDefault="00A57773" w:rsidP="00A57773">
            <w:pPr>
              <w:jc w:val="both"/>
              <w:rPr>
                <w:b/>
                <w:lang w:val="en-US"/>
              </w:rPr>
            </w:pPr>
            <w:r w:rsidRPr="00E018F5">
              <w:rPr>
                <w:b/>
                <w:lang w:val="en-US"/>
              </w:rPr>
              <w:t>ANY OTHER BUSINESS</w:t>
            </w:r>
          </w:p>
        </w:tc>
        <w:tc>
          <w:tcPr>
            <w:tcW w:w="1123" w:type="dxa"/>
          </w:tcPr>
          <w:p w14:paraId="0E2D9888" w14:textId="77777777" w:rsidR="00A57773" w:rsidRDefault="00A57773" w:rsidP="00A57773">
            <w:pPr>
              <w:rPr>
                <w:lang w:val="en-US"/>
              </w:rPr>
            </w:pPr>
          </w:p>
        </w:tc>
      </w:tr>
      <w:tr w:rsidR="00A57773" w14:paraId="3BE1667D" w14:textId="77777777" w:rsidTr="00CD226D">
        <w:tc>
          <w:tcPr>
            <w:tcW w:w="988" w:type="dxa"/>
          </w:tcPr>
          <w:p w14:paraId="11187852" w14:textId="77777777" w:rsidR="00A57773" w:rsidRDefault="00A57773" w:rsidP="00A57773">
            <w:pPr>
              <w:rPr>
                <w:lang w:val="en-US"/>
              </w:rPr>
            </w:pPr>
          </w:p>
        </w:tc>
        <w:tc>
          <w:tcPr>
            <w:tcW w:w="7156" w:type="dxa"/>
          </w:tcPr>
          <w:p w14:paraId="72CCA4EC" w14:textId="77777777" w:rsidR="00A57773" w:rsidRDefault="00A57773" w:rsidP="00A57773">
            <w:pPr>
              <w:jc w:val="both"/>
              <w:rPr>
                <w:lang w:val="en-US"/>
              </w:rPr>
            </w:pPr>
            <w:r>
              <w:rPr>
                <w:lang w:val="en-US"/>
              </w:rPr>
              <w:t>There was no other business.</w:t>
            </w:r>
          </w:p>
        </w:tc>
        <w:tc>
          <w:tcPr>
            <w:tcW w:w="1123" w:type="dxa"/>
          </w:tcPr>
          <w:p w14:paraId="2FDFE859" w14:textId="77777777" w:rsidR="00A57773" w:rsidRDefault="00A57773" w:rsidP="00A57773">
            <w:pPr>
              <w:rPr>
                <w:lang w:val="en-US"/>
              </w:rPr>
            </w:pPr>
          </w:p>
        </w:tc>
      </w:tr>
      <w:tr w:rsidR="00A57773" w14:paraId="59FA9389" w14:textId="77777777" w:rsidTr="00CD226D">
        <w:tc>
          <w:tcPr>
            <w:tcW w:w="988" w:type="dxa"/>
          </w:tcPr>
          <w:p w14:paraId="5125A02D" w14:textId="77777777" w:rsidR="00A57773" w:rsidRDefault="00A57773" w:rsidP="00A57773">
            <w:pPr>
              <w:rPr>
                <w:lang w:val="en-US"/>
              </w:rPr>
            </w:pPr>
          </w:p>
        </w:tc>
        <w:tc>
          <w:tcPr>
            <w:tcW w:w="7156" w:type="dxa"/>
          </w:tcPr>
          <w:p w14:paraId="2B7EC53A" w14:textId="77777777" w:rsidR="00A57773" w:rsidRDefault="00A57773" w:rsidP="00A57773">
            <w:pPr>
              <w:jc w:val="both"/>
              <w:rPr>
                <w:lang w:val="en-US"/>
              </w:rPr>
            </w:pPr>
          </w:p>
        </w:tc>
        <w:tc>
          <w:tcPr>
            <w:tcW w:w="1123" w:type="dxa"/>
          </w:tcPr>
          <w:p w14:paraId="3961049B" w14:textId="77777777" w:rsidR="00A57773" w:rsidRDefault="00A57773" w:rsidP="00A57773">
            <w:pPr>
              <w:rPr>
                <w:lang w:val="en-US"/>
              </w:rPr>
            </w:pPr>
          </w:p>
        </w:tc>
      </w:tr>
      <w:tr w:rsidR="00A57773" w14:paraId="79E77FAD" w14:textId="77777777" w:rsidTr="00CD226D">
        <w:tc>
          <w:tcPr>
            <w:tcW w:w="988" w:type="dxa"/>
          </w:tcPr>
          <w:p w14:paraId="7CFAD7D1" w14:textId="77777777" w:rsidR="00A57773" w:rsidRDefault="00A57773" w:rsidP="00A57773">
            <w:pPr>
              <w:rPr>
                <w:lang w:val="en-US"/>
              </w:rPr>
            </w:pPr>
          </w:p>
        </w:tc>
        <w:tc>
          <w:tcPr>
            <w:tcW w:w="7156" w:type="dxa"/>
          </w:tcPr>
          <w:p w14:paraId="3E366017" w14:textId="77777777" w:rsidR="00A57773" w:rsidRPr="00E018F5" w:rsidRDefault="00A57773" w:rsidP="00A57773">
            <w:pPr>
              <w:jc w:val="both"/>
              <w:rPr>
                <w:b/>
                <w:lang w:val="en-US"/>
              </w:rPr>
            </w:pPr>
            <w:r w:rsidRPr="00E018F5">
              <w:rPr>
                <w:b/>
                <w:lang w:val="en-US"/>
              </w:rPr>
              <w:t>DATE OF NEXT MEETING</w:t>
            </w:r>
          </w:p>
        </w:tc>
        <w:tc>
          <w:tcPr>
            <w:tcW w:w="1123" w:type="dxa"/>
          </w:tcPr>
          <w:p w14:paraId="4711333D" w14:textId="77777777" w:rsidR="00A57773" w:rsidRDefault="00A57773" w:rsidP="00A57773">
            <w:pPr>
              <w:rPr>
                <w:lang w:val="en-US"/>
              </w:rPr>
            </w:pPr>
          </w:p>
        </w:tc>
      </w:tr>
      <w:tr w:rsidR="00A57773" w14:paraId="134DD7DA" w14:textId="77777777" w:rsidTr="00CD226D">
        <w:tc>
          <w:tcPr>
            <w:tcW w:w="988" w:type="dxa"/>
          </w:tcPr>
          <w:p w14:paraId="411A0BDB" w14:textId="77777777" w:rsidR="00A57773" w:rsidRDefault="00A57773" w:rsidP="00A57773">
            <w:pPr>
              <w:rPr>
                <w:lang w:val="en-US"/>
              </w:rPr>
            </w:pPr>
          </w:p>
        </w:tc>
        <w:tc>
          <w:tcPr>
            <w:tcW w:w="7156" w:type="dxa"/>
          </w:tcPr>
          <w:p w14:paraId="4C737613" w14:textId="2F1BF9F2" w:rsidR="00A57773" w:rsidRDefault="00A57773" w:rsidP="00A57773">
            <w:pPr>
              <w:jc w:val="both"/>
              <w:rPr>
                <w:lang w:val="en-US"/>
              </w:rPr>
            </w:pPr>
            <w:r>
              <w:rPr>
                <w:lang w:val="en-US"/>
              </w:rPr>
              <w:t xml:space="preserve">24 March 2021 at 4.30pm, Boardroom, </w:t>
            </w:r>
            <w:proofErr w:type="spellStart"/>
            <w:r>
              <w:rPr>
                <w:lang w:val="en-US"/>
              </w:rPr>
              <w:t>Langside</w:t>
            </w:r>
            <w:proofErr w:type="spellEnd"/>
            <w:r>
              <w:rPr>
                <w:lang w:val="en-US"/>
              </w:rPr>
              <w:t xml:space="preserve"> Campus.</w:t>
            </w:r>
          </w:p>
        </w:tc>
        <w:tc>
          <w:tcPr>
            <w:tcW w:w="1123" w:type="dxa"/>
          </w:tcPr>
          <w:p w14:paraId="04859265" w14:textId="77777777" w:rsidR="00A57773" w:rsidRDefault="00A57773" w:rsidP="00A57773">
            <w:pPr>
              <w:rPr>
                <w:lang w:val="en-US"/>
              </w:rPr>
            </w:pPr>
          </w:p>
        </w:tc>
      </w:tr>
    </w:tbl>
    <w:p w14:paraId="2455F91B" w14:textId="77777777" w:rsidR="00FC3A1F" w:rsidRPr="00FC3A1F" w:rsidRDefault="00FC3A1F" w:rsidP="00FC3A1F">
      <w:pPr>
        <w:spacing w:after="0" w:line="240" w:lineRule="auto"/>
        <w:rPr>
          <w:lang w:val="en-US"/>
        </w:rPr>
      </w:pPr>
    </w:p>
    <w:sectPr w:rsidR="00FC3A1F" w:rsidRPr="00FC3A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6F72" w14:textId="77777777" w:rsidR="00574B74" w:rsidRDefault="00574B74" w:rsidP="00B72F44">
      <w:pPr>
        <w:spacing w:after="0" w:line="240" w:lineRule="auto"/>
      </w:pPr>
      <w:r>
        <w:separator/>
      </w:r>
    </w:p>
  </w:endnote>
  <w:endnote w:type="continuationSeparator" w:id="0">
    <w:p w14:paraId="14DF4E51" w14:textId="77777777" w:rsidR="00574B74" w:rsidRDefault="00574B74" w:rsidP="00B7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EB3F" w14:textId="77777777" w:rsidR="00386096" w:rsidRDefault="00386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62698"/>
      <w:docPartObj>
        <w:docPartGallery w:val="Page Numbers (Bottom of Page)"/>
        <w:docPartUnique/>
      </w:docPartObj>
    </w:sdtPr>
    <w:sdtEndPr>
      <w:rPr>
        <w:noProof/>
      </w:rPr>
    </w:sdtEndPr>
    <w:sdtContent>
      <w:p w14:paraId="4211C28F" w14:textId="5252472B" w:rsidR="00386096" w:rsidRDefault="0038609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78832C8" w14:textId="77777777" w:rsidR="00386096" w:rsidRDefault="00386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F81F" w14:textId="77777777" w:rsidR="00386096" w:rsidRDefault="0038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65AB4" w14:textId="77777777" w:rsidR="00574B74" w:rsidRDefault="00574B74" w:rsidP="00B72F44">
      <w:pPr>
        <w:spacing w:after="0" w:line="240" w:lineRule="auto"/>
      </w:pPr>
      <w:r>
        <w:separator/>
      </w:r>
    </w:p>
  </w:footnote>
  <w:footnote w:type="continuationSeparator" w:id="0">
    <w:p w14:paraId="27315035" w14:textId="77777777" w:rsidR="00574B74" w:rsidRDefault="00574B74" w:rsidP="00B7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F6DE" w14:textId="53E045BA" w:rsidR="00386096" w:rsidRDefault="00386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74C1" w14:textId="5DDFD965" w:rsidR="00386096" w:rsidRDefault="0038609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1F65" w14:textId="7D4825D5" w:rsidR="00386096" w:rsidRDefault="0038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94B15"/>
    <w:multiLevelType w:val="hybridMultilevel"/>
    <w:tmpl w:val="355EE1E2"/>
    <w:lvl w:ilvl="0" w:tplc="380211E8">
      <w:start w:val="2"/>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196162"/>
    <w:multiLevelType w:val="hybridMultilevel"/>
    <w:tmpl w:val="92EC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55A3A"/>
    <w:multiLevelType w:val="hybridMultilevel"/>
    <w:tmpl w:val="E5A8EEFC"/>
    <w:lvl w:ilvl="0" w:tplc="47BA26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15899"/>
    <w:multiLevelType w:val="hybridMultilevel"/>
    <w:tmpl w:val="817C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65D0A"/>
    <w:multiLevelType w:val="hybridMultilevel"/>
    <w:tmpl w:val="0C3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D2629"/>
    <w:multiLevelType w:val="hybridMultilevel"/>
    <w:tmpl w:val="5A8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C1249"/>
    <w:multiLevelType w:val="hybridMultilevel"/>
    <w:tmpl w:val="1A466322"/>
    <w:lvl w:ilvl="0" w:tplc="24B0B70E">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30408"/>
    <w:multiLevelType w:val="hybridMultilevel"/>
    <w:tmpl w:val="FBD4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05988"/>
    <w:multiLevelType w:val="hybridMultilevel"/>
    <w:tmpl w:val="BA166FEA"/>
    <w:lvl w:ilvl="0" w:tplc="FAB6BCA6">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9" w15:restartNumberingAfterBreak="0">
    <w:nsid w:val="470A146C"/>
    <w:multiLevelType w:val="hybridMultilevel"/>
    <w:tmpl w:val="85AEE940"/>
    <w:lvl w:ilvl="0" w:tplc="2C88C7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C4DE3"/>
    <w:multiLevelType w:val="hybridMultilevel"/>
    <w:tmpl w:val="8196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82C08"/>
    <w:multiLevelType w:val="hybridMultilevel"/>
    <w:tmpl w:val="0EA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9415D"/>
    <w:multiLevelType w:val="hybridMultilevel"/>
    <w:tmpl w:val="A152509A"/>
    <w:lvl w:ilvl="0" w:tplc="5ACCD9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65F9E"/>
    <w:multiLevelType w:val="hybridMultilevel"/>
    <w:tmpl w:val="23FCDA22"/>
    <w:lvl w:ilvl="0" w:tplc="AA5067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9412F"/>
    <w:multiLevelType w:val="hybridMultilevel"/>
    <w:tmpl w:val="B2EE01F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5DB6693E"/>
    <w:multiLevelType w:val="hybridMultilevel"/>
    <w:tmpl w:val="951CB996"/>
    <w:lvl w:ilvl="0" w:tplc="081EE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A7F91"/>
    <w:multiLevelType w:val="hybridMultilevel"/>
    <w:tmpl w:val="5AFE49A2"/>
    <w:lvl w:ilvl="0" w:tplc="415481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5D11A0"/>
    <w:multiLevelType w:val="hybridMultilevel"/>
    <w:tmpl w:val="98C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06CC7"/>
    <w:multiLevelType w:val="hybridMultilevel"/>
    <w:tmpl w:val="A51C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18"/>
  </w:num>
  <w:num w:numId="5">
    <w:abstractNumId w:val="1"/>
  </w:num>
  <w:num w:numId="6">
    <w:abstractNumId w:val="6"/>
  </w:num>
  <w:num w:numId="7">
    <w:abstractNumId w:val="0"/>
  </w:num>
  <w:num w:numId="8">
    <w:abstractNumId w:val="8"/>
  </w:num>
  <w:num w:numId="9">
    <w:abstractNumId w:val="14"/>
  </w:num>
  <w:num w:numId="10">
    <w:abstractNumId w:val="4"/>
  </w:num>
  <w:num w:numId="11">
    <w:abstractNumId w:val="11"/>
  </w:num>
  <w:num w:numId="12">
    <w:abstractNumId w:val="16"/>
  </w:num>
  <w:num w:numId="13">
    <w:abstractNumId w:val="2"/>
  </w:num>
  <w:num w:numId="14">
    <w:abstractNumId w:val="13"/>
  </w:num>
  <w:num w:numId="15">
    <w:abstractNumId w:val="9"/>
  </w:num>
  <w:num w:numId="16">
    <w:abstractNumId w:val="15"/>
  </w:num>
  <w:num w:numId="17">
    <w:abstractNumId w:val="1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1F"/>
    <w:rsid w:val="000005B2"/>
    <w:rsid w:val="00002DFF"/>
    <w:rsid w:val="0000775E"/>
    <w:rsid w:val="00020793"/>
    <w:rsid w:val="00023C39"/>
    <w:rsid w:val="00027A63"/>
    <w:rsid w:val="000312B0"/>
    <w:rsid w:val="00033599"/>
    <w:rsid w:val="00033C32"/>
    <w:rsid w:val="00037FB9"/>
    <w:rsid w:val="000439DF"/>
    <w:rsid w:val="00045A2E"/>
    <w:rsid w:val="00046464"/>
    <w:rsid w:val="0005412A"/>
    <w:rsid w:val="000541A4"/>
    <w:rsid w:val="000551D9"/>
    <w:rsid w:val="00056D5E"/>
    <w:rsid w:val="00057BFA"/>
    <w:rsid w:val="00066A93"/>
    <w:rsid w:val="00066FCC"/>
    <w:rsid w:val="00070740"/>
    <w:rsid w:val="0007283B"/>
    <w:rsid w:val="0007667F"/>
    <w:rsid w:val="00076E82"/>
    <w:rsid w:val="00082BA1"/>
    <w:rsid w:val="00082EAC"/>
    <w:rsid w:val="000846BF"/>
    <w:rsid w:val="00094924"/>
    <w:rsid w:val="000951BC"/>
    <w:rsid w:val="000A269C"/>
    <w:rsid w:val="000A46B0"/>
    <w:rsid w:val="000A62BA"/>
    <w:rsid w:val="000A6416"/>
    <w:rsid w:val="000C0DB6"/>
    <w:rsid w:val="000C26BE"/>
    <w:rsid w:val="000D0185"/>
    <w:rsid w:val="000D0F71"/>
    <w:rsid w:val="000D1305"/>
    <w:rsid w:val="000E63DA"/>
    <w:rsid w:val="000E64C0"/>
    <w:rsid w:val="000E7CFE"/>
    <w:rsid w:val="000F1D9D"/>
    <w:rsid w:val="000F2AA9"/>
    <w:rsid w:val="000F362C"/>
    <w:rsid w:val="000F472F"/>
    <w:rsid w:val="0011006C"/>
    <w:rsid w:val="00117E54"/>
    <w:rsid w:val="00121029"/>
    <w:rsid w:val="00121C06"/>
    <w:rsid w:val="0012281E"/>
    <w:rsid w:val="00123096"/>
    <w:rsid w:val="001320FC"/>
    <w:rsid w:val="00135B57"/>
    <w:rsid w:val="001414B2"/>
    <w:rsid w:val="00145C2B"/>
    <w:rsid w:val="00152E13"/>
    <w:rsid w:val="001544FA"/>
    <w:rsid w:val="0016398C"/>
    <w:rsid w:val="0016426D"/>
    <w:rsid w:val="00176329"/>
    <w:rsid w:val="00183158"/>
    <w:rsid w:val="0018663F"/>
    <w:rsid w:val="001920A8"/>
    <w:rsid w:val="00192CBC"/>
    <w:rsid w:val="00193B13"/>
    <w:rsid w:val="001954FD"/>
    <w:rsid w:val="001A1FC3"/>
    <w:rsid w:val="001A6429"/>
    <w:rsid w:val="001A7EE7"/>
    <w:rsid w:val="001B0AE8"/>
    <w:rsid w:val="001B29BC"/>
    <w:rsid w:val="001B64CA"/>
    <w:rsid w:val="001D5BF9"/>
    <w:rsid w:val="001D681B"/>
    <w:rsid w:val="001F025F"/>
    <w:rsid w:val="001F0BEB"/>
    <w:rsid w:val="001F334A"/>
    <w:rsid w:val="001F7901"/>
    <w:rsid w:val="0020796A"/>
    <w:rsid w:val="002116E5"/>
    <w:rsid w:val="002171DA"/>
    <w:rsid w:val="0021733F"/>
    <w:rsid w:val="00220CEF"/>
    <w:rsid w:val="00226E22"/>
    <w:rsid w:val="002302DD"/>
    <w:rsid w:val="00231382"/>
    <w:rsid w:val="0023227D"/>
    <w:rsid w:val="002361FF"/>
    <w:rsid w:val="002373E2"/>
    <w:rsid w:val="002432F2"/>
    <w:rsid w:val="00244394"/>
    <w:rsid w:val="0024620D"/>
    <w:rsid w:val="00250369"/>
    <w:rsid w:val="0025217D"/>
    <w:rsid w:val="00252329"/>
    <w:rsid w:val="0025236D"/>
    <w:rsid w:val="00260AAC"/>
    <w:rsid w:val="0026198F"/>
    <w:rsid w:val="00263E42"/>
    <w:rsid w:val="002756E4"/>
    <w:rsid w:val="002773A1"/>
    <w:rsid w:val="002819FE"/>
    <w:rsid w:val="00284DE5"/>
    <w:rsid w:val="00296A6F"/>
    <w:rsid w:val="002A1169"/>
    <w:rsid w:val="002B2E12"/>
    <w:rsid w:val="002C7FAC"/>
    <w:rsid w:val="002D630F"/>
    <w:rsid w:val="002E7649"/>
    <w:rsid w:val="002F1226"/>
    <w:rsid w:val="002F349E"/>
    <w:rsid w:val="002F4D02"/>
    <w:rsid w:val="00300EA7"/>
    <w:rsid w:val="003030CD"/>
    <w:rsid w:val="00314F9E"/>
    <w:rsid w:val="00325786"/>
    <w:rsid w:val="00325EFF"/>
    <w:rsid w:val="003311B8"/>
    <w:rsid w:val="00332BB5"/>
    <w:rsid w:val="00343A7A"/>
    <w:rsid w:val="00347475"/>
    <w:rsid w:val="00370FBB"/>
    <w:rsid w:val="003816A2"/>
    <w:rsid w:val="0038325A"/>
    <w:rsid w:val="00386096"/>
    <w:rsid w:val="00387CA7"/>
    <w:rsid w:val="003900AD"/>
    <w:rsid w:val="0039387A"/>
    <w:rsid w:val="003A03C6"/>
    <w:rsid w:val="003A0BA0"/>
    <w:rsid w:val="003A43AC"/>
    <w:rsid w:val="003B1DBC"/>
    <w:rsid w:val="003B32EB"/>
    <w:rsid w:val="003B42B4"/>
    <w:rsid w:val="003D6243"/>
    <w:rsid w:val="003E0BFA"/>
    <w:rsid w:val="003E4495"/>
    <w:rsid w:val="003E5E13"/>
    <w:rsid w:val="003F261A"/>
    <w:rsid w:val="003F2F18"/>
    <w:rsid w:val="004005F8"/>
    <w:rsid w:val="00400BAD"/>
    <w:rsid w:val="00401E6A"/>
    <w:rsid w:val="00406C12"/>
    <w:rsid w:val="00412F93"/>
    <w:rsid w:val="00414728"/>
    <w:rsid w:val="00415F62"/>
    <w:rsid w:val="004341EA"/>
    <w:rsid w:val="0044196A"/>
    <w:rsid w:val="00442D45"/>
    <w:rsid w:val="0044544B"/>
    <w:rsid w:val="00446C91"/>
    <w:rsid w:val="004500AD"/>
    <w:rsid w:val="004569A5"/>
    <w:rsid w:val="00460BFC"/>
    <w:rsid w:val="00463367"/>
    <w:rsid w:val="00463A2B"/>
    <w:rsid w:val="00473003"/>
    <w:rsid w:val="00476820"/>
    <w:rsid w:val="004807F7"/>
    <w:rsid w:val="004817E7"/>
    <w:rsid w:val="00483696"/>
    <w:rsid w:val="004A2E44"/>
    <w:rsid w:val="004A40EB"/>
    <w:rsid w:val="004B1103"/>
    <w:rsid w:val="004C02BD"/>
    <w:rsid w:val="004C119F"/>
    <w:rsid w:val="004C34D2"/>
    <w:rsid w:val="004C3CD1"/>
    <w:rsid w:val="004C7495"/>
    <w:rsid w:val="004D0FB4"/>
    <w:rsid w:val="004D21A3"/>
    <w:rsid w:val="004D7717"/>
    <w:rsid w:val="004E3743"/>
    <w:rsid w:val="004E37A4"/>
    <w:rsid w:val="004F2592"/>
    <w:rsid w:val="004F2BB0"/>
    <w:rsid w:val="004F7EC9"/>
    <w:rsid w:val="0050123C"/>
    <w:rsid w:val="00503327"/>
    <w:rsid w:val="00503FEF"/>
    <w:rsid w:val="0050402A"/>
    <w:rsid w:val="00517F06"/>
    <w:rsid w:val="00522167"/>
    <w:rsid w:val="00526B88"/>
    <w:rsid w:val="00535BD3"/>
    <w:rsid w:val="005427C8"/>
    <w:rsid w:val="00550229"/>
    <w:rsid w:val="00555784"/>
    <w:rsid w:val="005624D0"/>
    <w:rsid w:val="00565492"/>
    <w:rsid w:val="00572299"/>
    <w:rsid w:val="00574B74"/>
    <w:rsid w:val="00576852"/>
    <w:rsid w:val="00580DA2"/>
    <w:rsid w:val="005A19FD"/>
    <w:rsid w:val="005A22CC"/>
    <w:rsid w:val="005A2AA1"/>
    <w:rsid w:val="005A7715"/>
    <w:rsid w:val="005A784F"/>
    <w:rsid w:val="005B15FA"/>
    <w:rsid w:val="005B712A"/>
    <w:rsid w:val="005C09C2"/>
    <w:rsid w:val="005C43CE"/>
    <w:rsid w:val="005C4433"/>
    <w:rsid w:val="005C76AA"/>
    <w:rsid w:val="005C7A9A"/>
    <w:rsid w:val="005E27D1"/>
    <w:rsid w:val="005E3DE4"/>
    <w:rsid w:val="005E4A93"/>
    <w:rsid w:val="005E7609"/>
    <w:rsid w:val="005F15DC"/>
    <w:rsid w:val="005F1753"/>
    <w:rsid w:val="005F5AB1"/>
    <w:rsid w:val="006067F4"/>
    <w:rsid w:val="00607BC0"/>
    <w:rsid w:val="0061595D"/>
    <w:rsid w:val="00617E11"/>
    <w:rsid w:val="006209C9"/>
    <w:rsid w:val="00621AC5"/>
    <w:rsid w:val="00622248"/>
    <w:rsid w:val="00644A73"/>
    <w:rsid w:val="00644E2C"/>
    <w:rsid w:val="00647ABB"/>
    <w:rsid w:val="0065191C"/>
    <w:rsid w:val="00652560"/>
    <w:rsid w:val="00666805"/>
    <w:rsid w:val="00672856"/>
    <w:rsid w:val="006738E3"/>
    <w:rsid w:val="00674E64"/>
    <w:rsid w:val="00681833"/>
    <w:rsid w:val="0068567A"/>
    <w:rsid w:val="00685928"/>
    <w:rsid w:val="00693EDE"/>
    <w:rsid w:val="00694FC3"/>
    <w:rsid w:val="00695AC0"/>
    <w:rsid w:val="006A489D"/>
    <w:rsid w:val="006A5A88"/>
    <w:rsid w:val="006B102D"/>
    <w:rsid w:val="006C2E35"/>
    <w:rsid w:val="006C3053"/>
    <w:rsid w:val="006D6C84"/>
    <w:rsid w:val="006F328C"/>
    <w:rsid w:val="006F58A6"/>
    <w:rsid w:val="006F6B24"/>
    <w:rsid w:val="007049E3"/>
    <w:rsid w:val="007064D9"/>
    <w:rsid w:val="00721A0A"/>
    <w:rsid w:val="00726BF4"/>
    <w:rsid w:val="0073236C"/>
    <w:rsid w:val="007459EA"/>
    <w:rsid w:val="00747F32"/>
    <w:rsid w:val="00766629"/>
    <w:rsid w:val="007671E0"/>
    <w:rsid w:val="00775BC4"/>
    <w:rsid w:val="007815D6"/>
    <w:rsid w:val="00784D80"/>
    <w:rsid w:val="007856DF"/>
    <w:rsid w:val="00786A86"/>
    <w:rsid w:val="00790095"/>
    <w:rsid w:val="00797768"/>
    <w:rsid w:val="007A0591"/>
    <w:rsid w:val="007A459E"/>
    <w:rsid w:val="007A776B"/>
    <w:rsid w:val="007B0095"/>
    <w:rsid w:val="007B0753"/>
    <w:rsid w:val="007B2B59"/>
    <w:rsid w:val="007B6958"/>
    <w:rsid w:val="007B7029"/>
    <w:rsid w:val="007C7501"/>
    <w:rsid w:val="007C77D8"/>
    <w:rsid w:val="007D0E27"/>
    <w:rsid w:val="007E16B2"/>
    <w:rsid w:val="00805D3F"/>
    <w:rsid w:val="00810599"/>
    <w:rsid w:val="008118BA"/>
    <w:rsid w:val="00814D22"/>
    <w:rsid w:val="0082730B"/>
    <w:rsid w:val="008316C7"/>
    <w:rsid w:val="00834F46"/>
    <w:rsid w:val="00835492"/>
    <w:rsid w:val="00843E1A"/>
    <w:rsid w:val="008546D2"/>
    <w:rsid w:val="00854CB0"/>
    <w:rsid w:val="00863F06"/>
    <w:rsid w:val="008818D7"/>
    <w:rsid w:val="00887984"/>
    <w:rsid w:val="008A6950"/>
    <w:rsid w:val="008B0FF1"/>
    <w:rsid w:val="008B1548"/>
    <w:rsid w:val="008B1AFC"/>
    <w:rsid w:val="008C55D7"/>
    <w:rsid w:val="008D12FD"/>
    <w:rsid w:val="008D56E2"/>
    <w:rsid w:val="008E0A3D"/>
    <w:rsid w:val="008E236D"/>
    <w:rsid w:val="008E4470"/>
    <w:rsid w:val="009001F0"/>
    <w:rsid w:val="009017A3"/>
    <w:rsid w:val="00903399"/>
    <w:rsid w:val="00912190"/>
    <w:rsid w:val="0091453C"/>
    <w:rsid w:val="00924ED7"/>
    <w:rsid w:val="00925052"/>
    <w:rsid w:val="00927968"/>
    <w:rsid w:val="00932F53"/>
    <w:rsid w:val="0093732C"/>
    <w:rsid w:val="009402FE"/>
    <w:rsid w:val="00943260"/>
    <w:rsid w:val="00945884"/>
    <w:rsid w:val="00947EF0"/>
    <w:rsid w:val="00951FE3"/>
    <w:rsid w:val="0095536E"/>
    <w:rsid w:val="00955793"/>
    <w:rsid w:val="009667B4"/>
    <w:rsid w:val="00967061"/>
    <w:rsid w:val="00970B86"/>
    <w:rsid w:val="0097492C"/>
    <w:rsid w:val="00984F1B"/>
    <w:rsid w:val="00995C31"/>
    <w:rsid w:val="00997BA0"/>
    <w:rsid w:val="009A0D2E"/>
    <w:rsid w:val="009A28C4"/>
    <w:rsid w:val="009B0F4C"/>
    <w:rsid w:val="009B1A27"/>
    <w:rsid w:val="009B26E5"/>
    <w:rsid w:val="009B4D34"/>
    <w:rsid w:val="009C301A"/>
    <w:rsid w:val="009C4B8A"/>
    <w:rsid w:val="009E483C"/>
    <w:rsid w:val="009F05AA"/>
    <w:rsid w:val="009F0E20"/>
    <w:rsid w:val="009F20A6"/>
    <w:rsid w:val="00A04C4F"/>
    <w:rsid w:val="00A10454"/>
    <w:rsid w:val="00A20FAB"/>
    <w:rsid w:val="00A2207C"/>
    <w:rsid w:val="00A25C50"/>
    <w:rsid w:val="00A27F62"/>
    <w:rsid w:val="00A32D11"/>
    <w:rsid w:val="00A35522"/>
    <w:rsid w:val="00A37250"/>
    <w:rsid w:val="00A423A2"/>
    <w:rsid w:val="00A43DED"/>
    <w:rsid w:val="00A46C92"/>
    <w:rsid w:val="00A5032E"/>
    <w:rsid w:val="00A504F1"/>
    <w:rsid w:val="00A57773"/>
    <w:rsid w:val="00A621E5"/>
    <w:rsid w:val="00A62482"/>
    <w:rsid w:val="00A658B2"/>
    <w:rsid w:val="00A66D6C"/>
    <w:rsid w:val="00A67796"/>
    <w:rsid w:val="00A679ED"/>
    <w:rsid w:val="00A713F0"/>
    <w:rsid w:val="00A751F3"/>
    <w:rsid w:val="00A90419"/>
    <w:rsid w:val="00A958A5"/>
    <w:rsid w:val="00AA07DA"/>
    <w:rsid w:val="00AA2BF5"/>
    <w:rsid w:val="00AB7D9F"/>
    <w:rsid w:val="00AC08D7"/>
    <w:rsid w:val="00AE04E3"/>
    <w:rsid w:val="00AE117F"/>
    <w:rsid w:val="00AE5679"/>
    <w:rsid w:val="00AF1342"/>
    <w:rsid w:val="00AF3551"/>
    <w:rsid w:val="00B01E0E"/>
    <w:rsid w:val="00B12376"/>
    <w:rsid w:val="00B17105"/>
    <w:rsid w:val="00B20C78"/>
    <w:rsid w:val="00B2771D"/>
    <w:rsid w:val="00B27A03"/>
    <w:rsid w:val="00B308D6"/>
    <w:rsid w:val="00B33681"/>
    <w:rsid w:val="00B34C00"/>
    <w:rsid w:val="00B36954"/>
    <w:rsid w:val="00B36E56"/>
    <w:rsid w:val="00B434D9"/>
    <w:rsid w:val="00B43684"/>
    <w:rsid w:val="00B66839"/>
    <w:rsid w:val="00B72F44"/>
    <w:rsid w:val="00B75725"/>
    <w:rsid w:val="00B94BD5"/>
    <w:rsid w:val="00BA1E8A"/>
    <w:rsid w:val="00BB7A32"/>
    <w:rsid w:val="00BC0998"/>
    <w:rsid w:val="00BC51BF"/>
    <w:rsid w:val="00BC7F6C"/>
    <w:rsid w:val="00BC7FF1"/>
    <w:rsid w:val="00BD106D"/>
    <w:rsid w:val="00BD4FF4"/>
    <w:rsid w:val="00BD598A"/>
    <w:rsid w:val="00BD6DD5"/>
    <w:rsid w:val="00BF365D"/>
    <w:rsid w:val="00BF4727"/>
    <w:rsid w:val="00BF77B5"/>
    <w:rsid w:val="00C0063F"/>
    <w:rsid w:val="00C050FD"/>
    <w:rsid w:val="00C12109"/>
    <w:rsid w:val="00C33CC5"/>
    <w:rsid w:val="00C3541E"/>
    <w:rsid w:val="00C37552"/>
    <w:rsid w:val="00C40065"/>
    <w:rsid w:val="00C469D6"/>
    <w:rsid w:val="00C47ED1"/>
    <w:rsid w:val="00C52098"/>
    <w:rsid w:val="00C53955"/>
    <w:rsid w:val="00C55F1F"/>
    <w:rsid w:val="00C60171"/>
    <w:rsid w:val="00C7023E"/>
    <w:rsid w:val="00C703D6"/>
    <w:rsid w:val="00C75A10"/>
    <w:rsid w:val="00C7728C"/>
    <w:rsid w:val="00C82874"/>
    <w:rsid w:val="00C85214"/>
    <w:rsid w:val="00C85421"/>
    <w:rsid w:val="00C85583"/>
    <w:rsid w:val="00C8573B"/>
    <w:rsid w:val="00C86AC4"/>
    <w:rsid w:val="00C956B9"/>
    <w:rsid w:val="00C96A26"/>
    <w:rsid w:val="00CA1781"/>
    <w:rsid w:val="00CA66FA"/>
    <w:rsid w:val="00CD206B"/>
    <w:rsid w:val="00CD226D"/>
    <w:rsid w:val="00CD54D3"/>
    <w:rsid w:val="00CE1A4F"/>
    <w:rsid w:val="00CE22E6"/>
    <w:rsid w:val="00CE318F"/>
    <w:rsid w:val="00CE6B9D"/>
    <w:rsid w:val="00CF2DC2"/>
    <w:rsid w:val="00CF6524"/>
    <w:rsid w:val="00D06CC5"/>
    <w:rsid w:val="00D11271"/>
    <w:rsid w:val="00D20DF8"/>
    <w:rsid w:val="00D30B9C"/>
    <w:rsid w:val="00D31480"/>
    <w:rsid w:val="00D31AE8"/>
    <w:rsid w:val="00D35253"/>
    <w:rsid w:val="00D35E88"/>
    <w:rsid w:val="00D4307F"/>
    <w:rsid w:val="00D45B52"/>
    <w:rsid w:val="00D545D4"/>
    <w:rsid w:val="00D55B8A"/>
    <w:rsid w:val="00D6092E"/>
    <w:rsid w:val="00D64380"/>
    <w:rsid w:val="00D658E8"/>
    <w:rsid w:val="00D664AB"/>
    <w:rsid w:val="00D73CC5"/>
    <w:rsid w:val="00D97E64"/>
    <w:rsid w:val="00DC0B7C"/>
    <w:rsid w:val="00DC682D"/>
    <w:rsid w:val="00DC7CF0"/>
    <w:rsid w:val="00DD163C"/>
    <w:rsid w:val="00DD47EB"/>
    <w:rsid w:val="00DD661C"/>
    <w:rsid w:val="00DE076F"/>
    <w:rsid w:val="00DE269B"/>
    <w:rsid w:val="00DF4B4D"/>
    <w:rsid w:val="00DF761D"/>
    <w:rsid w:val="00DF7F24"/>
    <w:rsid w:val="00E00BD3"/>
    <w:rsid w:val="00E018F5"/>
    <w:rsid w:val="00E02E21"/>
    <w:rsid w:val="00E139CD"/>
    <w:rsid w:val="00E2092A"/>
    <w:rsid w:val="00E20BBC"/>
    <w:rsid w:val="00E23409"/>
    <w:rsid w:val="00E27403"/>
    <w:rsid w:val="00E3486C"/>
    <w:rsid w:val="00E54810"/>
    <w:rsid w:val="00E5652C"/>
    <w:rsid w:val="00E6543A"/>
    <w:rsid w:val="00E73E71"/>
    <w:rsid w:val="00E760B5"/>
    <w:rsid w:val="00E76A73"/>
    <w:rsid w:val="00E82BD0"/>
    <w:rsid w:val="00E832AC"/>
    <w:rsid w:val="00E86ABE"/>
    <w:rsid w:val="00E913F5"/>
    <w:rsid w:val="00E95E15"/>
    <w:rsid w:val="00EA20DD"/>
    <w:rsid w:val="00EA6809"/>
    <w:rsid w:val="00EA71DE"/>
    <w:rsid w:val="00EA79ED"/>
    <w:rsid w:val="00EC1DD6"/>
    <w:rsid w:val="00EC5113"/>
    <w:rsid w:val="00ED0728"/>
    <w:rsid w:val="00EE5F9E"/>
    <w:rsid w:val="00EE724E"/>
    <w:rsid w:val="00EF1B5D"/>
    <w:rsid w:val="00F0381C"/>
    <w:rsid w:val="00F30AAF"/>
    <w:rsid w:val="00F3242D"/>
    <w:rsid w:val="00F40655"/>
    <w:rsid w:val="00F44073"/>
    <w:rsid w:val="00F65A43"/>
    <w:rsid w:val="00F70AA0"/>
    <w:rsid w:val="00F719C7"/>
    <w:rsid w:val="00F830A2"/>
    <w:rsid w:val="00F83940"/>
    <w:rsid w:val="00F84B73"/>
    <w:rsid w:val="00F85801"/>
    <w:rsid w:val="00F92C07"/>
    <w:rsid w:val="00F93A15"/>
    <w:rsid w:val="00F94F06"/>
    <w:rsid w:val="00F976A0"/>
    <w:rsid w:val="00FA04DA"/>
    <w:rsid w:val="00FA4C30"/>
    <w:rsid w:val="00FA4FCF"/>
    <w:rsid w:val="00FA5B33"/>
    <w:rsid w:val="00FB0395"/>
    <w:rsid w:val="00FB13C2"/>
    <w:rsid w:val="00FB47C8"/>
    <w:rsid w:val="00FB6A13"/>
    <w:rsid w:val="00FB6A32"/>
    <w:rsid w:val="00FC0E0E"/>
    <w:rsid w:val="00FC3A1F"/>
    <w:rsid w:val="00FC7025"/>
    <w:rsid w:val="00FD4CFE"/>
    <w:rsid w:val="00FD5915"/>
    <w:rsid w:val="00FE4E38"/>
    <w:rsid w:val="00FE7BBB"/>
    <w:rsid w:val="00FF1163"/>
    <w:rsid w:val="00FF146B"/>
    <w:rsid w:val="00FF6AE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9F13"/>
  <w15:docId w15:val="{81B37DFA-6264-41A8-A881-83FA365D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7D"/>
    <w:rPr>
      <w:rFonts w:ascii="Segoe UI" w:hAnsi="Segoe UI" w:cs="Segoe UI"/>
      <w:sz w:val="18"/>
      <w:szCs w:val="18"/>
    </w:rPr>
  </w:style>
  <w:style w:type="paragraph" w:styleId="Header">
    <w:name w:val="header"/>
    <w:basedOn w:val="Normal"/>
    <w:link w:val="HeaderChar"/>
    <w:uiPriority w:val="99"/>
    <w:unhideWhenUsed/>
    <w:rsid w:val="00B72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F44"/>
  </w:style>
  <w:style w:type="paragraph" w:styleId="Footer">
    <w:name w:val="footer"/>
    <w:basedOn w:val="Normal"/>
    <w:link w:val="FooterChar"/>
    <w:uiPriority w:val="99"/>
    <w:unhideWhenUsed/>
    <w:rsid w:val="00B72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F44"/>
  </w:style>
  <w:style w:type="table" w:customStyle="1" w:styleId="TableGrid1">
    <w:name w:val="Table Grid1"/>
    <w:basedOn w:val="TableNormal"/>
    <w:next w:val="TableGrid"/>
    <w:uiPriority w:val="39"/>
    <w:rsid w:val="0090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329"/>
    <w:pPr>
      <w:ind w:left="720"/>
      <w:contextualSpacing/>
    </w:pPr>
  </w:style>
  <w:style w:type="paragraph" w:styleId="Revision">
    <w:name w:val="Revision"/>
    <w:hidden/>
    <w:uiPriority w:val="99"/>
    <w:semiHidden/>
    <w:rsid w:val="00A75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Glasgow Clyde College</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Green</dc:creator>
  <cp:lastModifiedBy>Kirsty Mavor</cp:lastModifiedBy>
  <cp:revision>4</cp:revision>
  <cp:lastPrinted>2019-10-28T16:44:00Z</cp:lastPrinted>
  <dcterms:created xsi:type="dcterms:W3CDTF">2021-12-17T09:22:00Z</dcterms:created>
  <dcterms:modified xsi:type="dcterms:W3CDTF">2022-04-28T11:09:00Z</dcterms:modified>
</cp:coreProperties>
</file>