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5FC8C" w14:textId="3E4BC47B" w:rsidR="00C918B6" w:rsidRDefault="0021479A" w:rsidP="00A1747E">
      <w:pPr>
        <w:ind w:left="7200" w:firstLine="720"/>
        <w:jc w:val="center"/>
        <w:rPr>
          <w:rFonts w:ascii="Arial" w:hAnsi="Arial" w:cs="Arial"/>
          <w:b/>
          <w:bCs/>
          <w:u w:val="single"/>
        </w:rPr>
      </w:pPr>
      <w:r w:rsidRPr="0021479A">
        <w:rPr>
          <w:rFonts w:ascii="Arial" w:hAnsi="Arial" w:cs="Arial"/>
          <w:b/>
          <w:bCs/>
          <w:noProof/>
        </w:rPr>
        <w:drawing>
          <wp:inline distT="0" distB="0" distL="0" distR="0" wp14:anchorId="7BBD6F8F" wp14:editId="67673B0B">
            <wp:extent cx="1591741" cy="645185"/>
            <wp:effectExtent l="0" t="0" r="8890" b="254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C_Spot Rasberry2405C_Landscape.jpg"/>
                    <pic:cNvPicPr/>
                  </pic:nvPicPr>
                  <pic:blipFill>
                    <a:blip r:embed="rId8">
                      <a:extLst>
                        <a:ext uri="{28A0092B-C50C-407E-A947-70E740481C1C}">
                          <a14:useLocalDpi xmlns:a14="http://schemas.microsoft.com/office/drawing/2010/main" val="0"/>
                        </a:ext>
                      </a:extLst>
                    </a:blip>
                    <a:stretch>
                      <a:fillRect/>
                    </a:stretch>
                  </pic:blipFill>
                  <pic:spPr>
                    <a:xfrm>
                      <a:off x="0" y="0"/>
                      <a:ext cx="1626444" cy="659251"/>
                    </a:xfrm>
                    <a:prstGeom prst="rect">
                      <a:avLst/>
                    </a:prstGeom>
                  </pic:spPr>
                </pic:pic>
              </a:graphicData>
            </a:graphic>
          </wp:inline>
        </w:drawing>
      </w:r>
    </w:p>
    <w:p w14:paraId="224683D8" w14:textId="7D92C63A" w:rsidR="007555ED" w:rsidRPr="00241BE2" w:rsidRDefault="007555ED" w:rsidP="00241BE2">
      <w:pPr>
        <w:jc w:val="center"/>
        <w:rPr>
          <w:rFonts w:ascii="Arial" w:hAnsi="Arial" w:cs="Arial"/>
          <w:b/>
          <w:bCs/>
          <w:u w:val="single"/>
        </w:rPr>
      </w:pPr>
      <w:r w:rsidRPr="00241BE2">
        <w:rPr>
          <w:rFonts w:ascii="Arial" w:hAnsi="Arial" w:cs="Arial"/>
          <w:b/>
          <w:bCs/>
          <w:u w:val="single"/>
        </w:rPr>
        <w:t>COVID-</w:t>
      </w:r>
      <w:r w:rsidR="00971AA0">
        <w:rPr>
          <w:rFonts w:ascii="Arial" w:hAnsi="Arial" w:cs="Arial"/>
          <w:b/>
          <w:bCs/>
          <w:u w:val="single"/>
        </w:rPr>
        <w:t>19 STAFF GUIDANCE</w:t>
      </w:r>
      <w:r w:rsidR="00915189">
        <w:rPr>
          <w:rFonts w:ascii="Arial" w:hAnsi="Arial" w:cs="Arial"/>
          <w:b/>
          <w:bCs/>
          <w:u w:val="single"/>
        </w:rPr>
        <w:t xml:space="preserve"> FOR CAMPUS ACCESS</w:t>
      </w:r>
    </w:p>
    <w:p w14:paraId="063CA80D" w14:textId="75976F1A" w:rsidR="001D14B4" w:rsidRPr="002B665A" w:rsidRDefault="00C750C5" w:rsidP="001D14B4">
      <w:pPr>
        <w:jc w:val="both"/>
        <w:rPr>
          <w:rFonts w:ascii="Arial" w:hAnsi="Arial" w:cs="Arial"/>
        </w:rPr>
      </w:pPr>
      <w:r>
        <w:rPr>
          <w:rFonts w:ascii="Arial" w:hAnsi="Arial" w:cs="Arial"/>
        </w:rPr>
        <w:t xml:space="preserve">This </w:t>
      </w:r>
      <w:r w:rsidR="0001794B">
        <w:rPr>
          <w:rFonts w:ascii="Arial" w:hAnsi="Arial" w:cs="Arial"/>
        </w:rPr>
        <w:t xml:space="preserve">guidance </w:t>
      </w:r>
      <w:r>
        <w:rPr>
          <w:rFonts w:ascii="Arial" w:hAnsi="Arial" w:cs="Arial"/>
        </w:rPr>
        <w:t xml:space="preserve">is for any member of staff </w:t>
      </w:r>
      <w:r w:rsidR="00785E53">
        <w:rPr>
          <w:rFonts w:ascii="Arial" w:hAnsi="Arial" w:cs="Arial"/>
        </w:rPr>
        <w:t>accessing the</w:t>
      </w:r>
      <w:r>
        <w:rPr>
          <w:rFonts w:ascii="Arial" w:hAnsi="Arial" w:cs="Arial"/>
        </w:rPr>
        <w:t xml:space="preserve"> College campus</w:t>
      </w:r>
      <w:r w:rsidR="00785E53">
        <w:rPr>
          <w:rFonts w:ascii="Arial" w:hAnsi="Arial" w:cs="Arial"/>
        </w:rPr>
        <w:t>es</w:t>
      </w:r>
      <w:r>
        <w:rPr>
          <w:rFonts w:ascii="Arial" w:hAnsi="Arial" w:cs="Arial"/>
        </w:rPr>
        <w:t>. Th</w:t>
      </w:r>
      <w:r w:rsidR="007555ED" w:rsidRPr="002B665A">
        <w:rPr>
          <w:rFonts w:ascii="Arial" w:hAnsi="Arial" w:cs="Arial"/>
        </w:rPr>
        <w:t>e continued health, safety and welfare of</w:t>
      </w:r>
      <w:r w:rsidR="002B665A">
        <w:rPr>
          <w:rFonts w:ascii="Arial" w:hAnsi="Arial" w:cs="Arial"/>
        </w:rPr>
        <w:t xml:space="preserve"> </w:t>
      </w:r>
      <w:r w:rsidR="001A6034" w:rsidRPr="002B665A">
        <w:rPr>
          <w:rFonts w:ascii="Arial" w:hAnsi="Arial" w:cs="Arial"/>
        </w:rPr>
        <w:t xml:space="preserve">all staff, </w:t>
      </w:r>
      <w:r w:rsidR="007555ED" w:rsidRPr="002B665A">
        <w:rPr>
          <w:rFonts w:ascii="Arial" w:hAnsi="Arial" w:cs="Arial"/>
        </w:rPr>
        <w:t xml:space="preserve">students and visitors </w:t>
      </w:r>
      <w:r w:rsidR="00785E53">
        <w:rPr>
          <w:rFonts w:ascii="Arial" w:hAnsi="Arial" w:cs="Arial"/>
        </w:rPr>
        <w:t>is our</w:t>
      </w:r>
      <w:r w:rsidR="0001794B">
        <w:rPr>
          <w:rFonts w:ascii="Arial" w:hAnsi="Arial" w:cs="Arial"/>
        </w:rPr>
        <w:t xml:space="preserve"> highest priority</w:t>
      </w:r>
      <w:r w:rsidR="007555ED" w:rsidRPr="002B665A">
        <w:rPr>
          <w:rFonts w:ascii="Arial" w:hAnsi="Arial" w:cs="Arial"/>
        </w:rPr>
        <w:t>.</w:t>
      </w:r>
      <w:r w:rsidR="001A46EF">
        <w:rPr>
          <w:rFonts w:ascii="Arial" w:hAnsi="Arial" w:cs="Arial"/>
        </w:rPr>
        <w:t xml:space="preserve"> </w:t>
      </w:r>
      <w:r w:rsidR="002B665A" w:rsidRPr="002B665A">
        <w:rPr>
          <w:rFonts w:ascii="Arial" w:hAnsi="Arial" w:cs="Arial"/>
        </w:rPr>
        <w:t xml:space="preserve"> Please note that </w:t>
      </w:r>
      <w:r w:rsidR="0001794B">
        <w:rPr>
          <w:rFonts w:ascii="Arial" w:hAnsi="Arial" w:cs="Arial"/>
        </w:rPr>
        <w:t>i</w:t>
      </w:r>
      <w:r w:rsidR="0001794B" w:rsidRPr="002B665A">
        <w:rPr>
          <w:rFonts w:ascii="Arial" w:hAnsi="Arial" w:cs="Arial"/>
        </w:rPr>
        <w:t xml:space="preserve">n line with </w:t>
      </w:r>
      <w:r w:rsidR="0001794B">
        <w:rPr>
          <w:rFonts w:ascii="Arial" w:hAnsi="Arial" w:cs="Arial"/>
        </w:rPr>
        <w:t>G</w:t>
      </w:r>
      <w:r w:rsidR="0001794B" w:rsidRPr="002B665A">
        <w:rPr>
          <w:rFonts w:ascii="Arial" w:hAnsi="Arial" w:cs="Arial"/>
        </w:rPr>
        <w:t>overnment guidance</w:t>
      </w:r>
      <w:r w:rsidR="0001794B">
        <w:rPr>
          <w:rFonts w:ascii="Arial" w:hAnsi="Arial" w:cs="Arial"/>
        </w:rPr>
        <w:t xml:space="preserve"> </w:t>
      </w:r>
      <w:r w:rsidR="001D14B4">
        <w:rPr>
          <w:rFonts w:ascii="Arial" w:hAnsi="Arial" w:cs="Arial"/>
        </w:rPr>
        <w:t xml:space="preserve">where possible </w:t>
      </w:r>
      <w:r w:rsidR="001D14B4" w:rsidRPr="002B665A">
        <w:rPr>
          <w:rFonts w:ascii="Arial" w:hAnsi="Arial" w:cs="Arial"/>
        </w:rPr>
        <w:t xml:space="preserve">staff </w:t>
      </w:r>
      <w:r w:rsidR="001D14B4">
        <w:rPr>
          <w:rFonts w:ascii="Arial" w:hAnsi="Arial" w:cs="Arial"/>
        </w:rPr>
        <w:t xml:space="preserve">who can, should continue to </w:t>
      </w:r>
      <w:r w:rsidR="001D14B4" w:rsidRPr="002B665A">
        <w:rPr>
          <w:rFonts w:ascii="Arial" w:hAnsi="Arial" w:cs="Arial"/>
        </w:rPr>
        <w:t>work</w:t>
      </w:r>
      <w:r w:rsidR="001D14B4">
        <w:rPr>
          <w:rFonts w:ascii="Arial" w:hAnsi="Arial" w:cs="Arial"/>
        </w:rPr>
        <w:t xml:space="preserve"> from home. Staff will be </w:t>
      </w:r>
      <w:r w:rsidR="001D14B4" w:rsidRPr="002B665A">
        <w:rPr>
          <w:rFonts w:ascii="Arial" w:hAnsi="Arial" w:cs="Arial"/>
        </w:rPr>
        <w:t>supported to continue with this mode of work where possible</w:t>
      </w:r>
      <w:r w:rsidR="001D14B4">
        <w:rPr>
          <w:rFonts w:ascii="Arial" w:hAnsi="Arial" w:cs="Arial"/>
        </w:rPr>
        <w:t>.</w:t>
      </w:r>
      <w:r w:rsidR="001D14B4" w:rsidRPr="002B665A">
        <w:rPr>
          <w:rFonts w:ascii="Arial" w:hAnsi="Arial" w:cs="Arial"/>
        </w:rPr>
        <w:t xml:space="preserve"> </w:t>
      </w:r>
    </w:p>
    <w:p w14:paraId="1F70E632" w14:textId="1ACEA51D" w:rsidR="00C918B6" w:rsidRDefault="00251058" w:rsidP="001A46EF">
      <w:pPr>
        <w:rPr>
          <w:rFonts w:ascii="Arial" w:hAnsi="Arial" w:cs="Arial"/>
        </w:rPr>
      </w:pPr>
      <w:r>
        <w:rPr>
          <w:rFonts w:ascii="Arial" w:eastAsia="Arial" w:hAnsi="Arial" w:cs="Arial"/>
          <w:b/>
        </w:rPr>
        <w:t>Staff</w:t>
      </w:r>
      <w:r w:rsidR="003E7C8E" w:rsidRPr="00EF562C">
        <w:rPr>
          <w:rFonts w:ascii="Arial" w:eastAsia="Arial" w:hAnsi="Arial" w:cs="Arial"/>
          <w:b/>
        </w:rPr>
        <w:t xml:space="preserve"> should not attend </w:t>
      </w:r>
      <w:r w:rsidR="003E7C8E">
        <w:rPr>
          <w:rFonts w:ascii="Arial" w:eastAsia="Arial" w:hAnsi="Arial" w:cs="Arial"/>
          <w:b/>
        </w:rPr>
        <w:t>C</w:t>
      </w:r>
      <w:r w:rsidR="003E7C8E" w:rsidRPr="00EF562C">
        <w:rPr>
          <w:rFonts w:ascii="Arial" w:eastAsia="Arial" w:hAnsi="Arial" w:cs="Arial"/>
          <w:b/>
        </w:rPr>
        <w:t xml:space="preserve">ollege buildings if they are symptomatic or </w:t>
      </w:r>
      <w:r w:rsidR="00201553">
        <w:rPr>
          <w:rFonts w:ascii="Arial" w:eastAsia="Arial" w:hAnsi="Arial" w:cs="Arial"/>
          <w:b/>
        </w:rPr>
        <w:t xml:space="preserve">have </w:t>
      </w:r>
      <w:r w:rsidR="003E7C8E" w:rsidRPr="00EF562C">
        <w:rPr>
          <w:rFonts w:ascii="Arial" w:eastAsia="Arial" w:hAnsi="Arial" w:cs="Arial"/>
          <w:b/>
        </w:rPr>
        <w:t>been advised by Test and Protect that they have come into contact with a symptomatic</w:t>
      </w:r>
      <w:r w:rsidR="001A46EF">
        <w:rPr>
          <w:rFonts w:ascii="Arial" w:eastAsia="Arial" w:hAnsi="Arial" w:cs="Arial"/>
          <w:b/>
        </w:rPr>
        <w:t>/</w:t>
      </w:r>
      <w:r w:rsidR="003E7C8E" w:rsidRPr="00EF562C">
        <w:rPr>
          <w:rFonts w:ascii="Arial" w:eastAsia="Arial" w:hAnsi="Arial" w:cs="Arial"/>
          <w:b/>
        </w:rPr>
        <w:t>infected person.</w:t>
      </w:r>
      <w:r>
        <w:rPr>
          <w:rFonts w:ascii="Arial" w:eastAsia="Arial" w:hAnsi="Arial" w:cs="Arial"/>
          <w:b/>
        </w:rPr>
        <w:br/>
      </w:r>
    </w:p>
    <w:p w14:paraId="493BD5E5" w14:textId="77777777" w:rsidR="00251058" w:rsidRPr="002B665A" w:rsidRDefault="00251058" w:rsidP="00251058">
      <w:pPr>
        <w:jc w:val="both"/>
        <w:rPr>
          <w:rFonts w:ascii="Arial" w:hAnsi="Arial" w:cs="Arial"/>
        </w:rPr>
      </w:pPr>
      <w:r w:rsidRPr="00251058">
        <w:rPr>
          <w:rFonts w:ascii="Arial" w:hAnsi="Arial" w:cs="Arial"/>
        </w:rPr>
        <w:t xml:space="preserve">Should you begin to </w:t>
      </w:r>
      <w:r w:rsidRPr="00370530">
        <w:rPr>
          <w:rFonts w:ascii="Arial" w:hAnsi="Arial" w:cs="Arial"/>
        </w:rPr>
        <w:t>feel unwell while on site</w:t>
      </w:r>
      <w:r w:rsidRPr="00251058">
        <w:rPr>
          <w:rFonts w:ascii="Arial" w:hAnsi="Arial" w:cs="Arial"/>
        </w:rPr>
        <w:t>, please leave the premises immediately and return home. Ri</w:t>
      </w:r>
      <w:r>
        <w:rPr>
          <w:rFonts w:ascii="Arial" w:hAnsi="Arial" w:cs="Arial"/>
        </w:rPr>
        <w:t>ng/email your Line Manager to notify them about this development and contact NHS Inform to book a Covid-19 test. If a positive result is obtained for Covid-19, notify your Line Manager immediately to enable the College to comply with its legal duties in support of the government’s Test and Protect Strategy.</w:t>
      </w:r>
    </w:p>
    <w:p w14:paraId="178981D8" w14:textId="77777777" w:rsidR="007555ED" w:rsidRDefault="007555ED" w:rsidP="001940A4">
      <w:pPr>
        <w:jc w:val="both"/>
        <w:rPr>
          <w:rFonts w:ascii="Arial" w:hAnsi="Arial" w:cs="Arial"/>
        </w:rPr>
      </w:pPr>
      <w:r>
        <w:rPr>
          <w:rFonts w:ascii="Arial" w:hAnsi="Arial" w:cs="Arial"/>
        </w:rPr>
        <w:t>A number of changes have taken place, redefining our pre-lockdown operations. We have carried out a</w:t>
      </w:r>
      <w:r w:rsidRPr="007555ED">
        <w:rPr>
          <w:rFonts w:ascii="Arial" w:hAnsi="Arial" w:cs="Arial"/>
        </w:rPr>
        <w:t xml:space="preserve"> generic Covid-19 risk assessment </w:t>
      </w:r>
      <w:r w:rsidR="001A6034">
        <w:rPr>
          <w:rFonts w:ascii="Arial" w:hAnsi="Arial" w:cs="Arial"/>
        </w:rPr>
        <w:t xml:space="preserve">with </w:t>
      </w:r>
      <w:r w:rsidRPr="007555ED">
        <w:rPr>
          <w:rFonts w:ascii="Arial" w:hAnsi="Arial" w:cs="Arial"/>
        </w:rPr>
        <w:t xml:space="preserve">control measures to mitigate the risk of contracting </w:t>
      </w:r>
      <w:r w:rsidR="001940A4">
        <w:rPr>
          <w:rFonts w:ascii="Arial" w:hAnsi="Arial" w:cs="Arial"/>
        </w:rPr>
        <w:t>or</w:t>
      </w:r>
      <w:r w:rsidRPr="007555ED">
        <w:rPr>
          <w:rFonts w:ascii="Arial" w:hAnsi="Arial" w:cs="Arial"/>
        </w:rPr>
        <w:t xml:space="preserve"> transmitting the disease on </w:t>
      </w:r>
      <w:r w:rsidR="0001794B">
        <w:rPr>
          <w:rFonts w:ascii="Arial" w:hAnsi="Arial" w:cs="Arial"/>
        </w:rPr>
        <w:t>campus</w:t>
      </w:r>
      <w:r w:rsidR="001A6034">
        <w:rPr>
          <w:rFonts w:ascii="Arial" w:hAnsi="Arial" w:cs="Arial"/>
        </w:rPr>
        <w:t xml:space="preserve">. </w:t>
      </w:r>
      <w:r w:rsidR="002B665A">
        <w:rPr>
          <w:rFonts w:ascii="Arial" w:hAnsi="Arial" w:cs="Arial"/>
        </w:rPr>
        <w:t xml:space="preserve">  </w:t>
      </w:r>
      <w:r w:rsidR="000C7AA2">
        <w:rPr>
          <w:rFonts w:ascii="Arial" w:hAnsi="Arial" w:cs="Arial"/>
        </w:rPr>
        <w:t>The</w:t>
      </w:r>
      <w:r w:rsidR="00D317C2">
        <w:rPr>
          <w:rFonts w:ascii="Arial" w:hAnsi="Arial" w:cs="Arial"/>
        </w:rPr>
        <w:t xml:space="preserve"> control</w:t>
      </w:r>
      <w:r w:rsidR="001B2D81">
        <w:rPr>
          <w:rFonts w:ascii="Arial" w:hAnsi="Arial" w:cs="Arial"/>
        </w:rPr>
        <w:t>s</w:t>
      </w:r>
      <w:r w:rsidR="00D317C2">
        <w:rPr>
          <w:rFonts w:ascii="Arial" w:hAnsi="Arial" w:cs="Arial"/>
        </w:rPr>
        <w:t xml:space="preserve"> </w:t>
      </w:r>
      <w:r w:rsidR="00852FCF">
        <w:rPr>
          <w:rFonts w:ascii="Arial" w:hAnsi="Arial" w:cs="Arial"/>
        </w:rPr>
        <w:t xml:space="preserve">in relation to staff on campus are </w:t>
      </w:r>
      <w:r w:rsidR="00D317C2">
        <w:rPr>
          <w:rFonts w:ascii="Arial" w:hAnsi="Arial" w:cs="Arial"/>
        </w:rPr>
        <w:t>as below</w:t>
      </w:r>
      <w:r>
        <w:rPr>
          <w:rFonts w:ascii="Arial" w:hAnsi="Arial" w:cs="Arial"/>
        </w:rPr>
        <w:t>:</w:t>
      </w:r>
    </w:p>
    <w:p w14:paraId="1146F22B" w14:textId="77777777" w:rsidR="0001794B" w:rsidRPr="00CC5505" w:rsidRDefault="005251A6" w:rsidP="00CC5505">
      <w:pPr>
        <w:pStyle w:val="ListParagraph"/>
        <w:numPr>
          <w:ilvl w:val="0"/>
          <w:numId w:val="3"/>
        </w:numPr>
        <w:spacing w:after="120"/>
        <w:ind w:left="0"/>
        <w:contextualSpacing w:val="0"/>
        <w:jc w:val="both"/>
        <w:rPr>
          <w:rFonts w:ascii="Arial" w:hAnsi="Arial" w:cs="Arial"/>
          <w:sz w:val="24"/>
          <w:szCs w:val="24"/>
        </w:rPr>
      </w:pPr>
      <w:r w:rsidRPr="00CC5505">
        <w:rPr>
          <w:rFonts w:ascii="Arial" w:hAnsi="Arial" w:cs="Arial"/>
        </w:rPr>
        <w:t>One-way traffic flow systems</w:t>
      </w:r>
      <w:r w:rsidRPr="001B2D81">
        <w:rPr>
          <w:rFonts w:ascii="Arial" w:hAnsi="Arial" w:cs="Arial"/>
        </w:rPr>
        <w:t xml:space="preserve"> have been introduced at the entrances into most College buildings</w:t>
      </w:r>
      <w:r w:rsidR="00073DED">
        <w:rPr>
          <w:rFonts w:ascii="Arial" w:hAnsi="Arial" w:cs="Arial"/>
        </w:rPr>
        <w:t>.</w:t>
      </w:r>
    </w:p>
    <w:p w14:paraId="69C52606" w14:textId="77777777" w:rsidR="0001794B" w:rsidRDefault="005251A6" w:rsidP="00CC5505">
      <w:pPr>
        <w:pStyle w:val="ListParagraph"/>
        <w:numPr>
          <w:ilvl w:val="0"/>
          <w:numId w:val="3"/>
        </w:numPr>
        <w:spacing w:after="120"/>
        <w:ind w:left="0"/>
        <w:contextualSpacing w:val="0"/>
        <w:jc w:val="both"/>
        <w:rPr>
          <w:rFonts w:ascii="Arial" w:hAnsi="Arial" w:cs="Arial"/>
        </w:rPr>
      </w:pPr>
      <w:r w:rsidRPr="001B2D81">
        <w:rPr>
          <w:rFonts w:ascii="Arial" w:hAnsi="Arial" w:cs="Arial"/>
        </w:rPr>
        <w:t xml:space="preserve">Staff attending the campus </w:t>
      </w:r>
      <w:r w:rsidRPr="001B2D81">
        <w:rPr>
          <w:rFonts w:ascii="Arial" w:hAnsi="Arial" w:cs="Arial"/>
          <w:b/>
        </w:rPr>
        <w:t xml:space="preserve">MUST </w:t>
      </w:r>
      <w:r w:rsidR="00C750C5" w:rsidRPr="00CC5505">
        <w:rPr>
          <w:rFonts w:ascii="Arial" w:hAnsi="Arial" w:cs="Arial"/>
        </w:rPr>
        <w:t xml:space="preserve">notify </w:t>
      </w:r>
      <w:r w:rsidRPr="00CC5505">
        <w:rPr>
          <w:rFonts w:ascii="Arial" w:hAnsi="Arial" w:cs="Arial"/>
        </w:rPr>
        <w:t>Reception</w:t>
      </w:r>
      <w:r w:rsidR="008C655E" w:rsidRPr="001B2D81">
        <w:rPr>
          <w:rFonts w:ascii="Arial" w:hAnsi="Arial" w:cs="Arial"/>
          <w:b/>
        </w:rPr>
        <w:t xml:space="preserve"> </w:t>
      </w:r>
      <w:r w:rsidR="00C750C5" w:rsidRPr="001B2D81">
        <w:rPr>
          <w:rFonts w:ascii="Arial" w:hAnsi="Arial" w:cs="Arial"/>
        </w:rPr>
        <w:t xml:space="preserve">when they have arrived on </w:t>
      </w:r>
      <w:r w:rsidR="0001794B">
        <w:rPr>
          <w:rFonts w:ascii="Arial" w:hAnsi="Arial" w:cs="Arial"/>
        </w:rPr>
        <w:t>campus</w:t>
      </w:r>
      <w:r w:rsidR="0001794B" w:rsidRPr="001B2D81">
        <w:rPr>
          <w:rFonts w:ascii="Arial" w:hAnsi="Arial" w:cs="Arial"/>
        </w:rPr>
        <w:t xml:space="preserve"> </w:t>
      </w:r>
      <w:r w:rsidR="00C750C5" w:rsidRPr="001B2D81">
        <w:rPr>
          <w:rFonts w:ascii="Arial" w:hAnsi="Arial" w:cs="Arial"/>
        </w:rPr>
        <w:t xml:space="preserve">and notify them again when they leave. </w:t>
      </w:r>
      <w:r w:rsidR="001B2D81" w:rsidRPr="001B2D81">
        <w:rPr>
          <w:rFonts w:ascii="Arial" w:hAnsi="Arial" w:cs="Arial"/>
        </w:rPr>
        <w:t xml:space="preserve">This will ensure </w:t>
      </w:r>
      <w:r w:rsidR="0001794B">
        <w:rPr>
          <w:rFonts w:ascii="Arial" w:hAnsi="Arial" w:cs="Arial"/>
        </w:rPr>
        <w:t>staff</w:t>
      </w:r>
      <w:r w:rsidR="001B2D81" w:rsidRPr="001B2D81">
        <w:rPr>
          <w:rFonts w:ascii="Arial" w:hAnsi="Arial" w:cs="Arial"/>
        </w:rPr>
        <w:t xml:space="preserve"> can be accounted for in the event of an emergency evacuation</w:t>
      </w:r>
      <w:r w:rsidR="001B2D81">
        <w:rPr>
          <w:rFonts w:ascii="Arial" w:hAnsi="Arial" w:cs="Arial"/>
        </w:rPr>
        <w:t>.</w:t>
      </w:r>
      <w:r w:rsidR="001B2D81" w:rsidRPr="001B2D81">
        <w:rPr>
          <w:rFonts w:ascii="Arial" w:hAnsi="Arial" w:cs="Arial"/>
        </w:rPr>
        <w:t xml:space="preserve"> Staff can </w:t>
      </w:r>
      <w:r w:rsidR="001B2D81">
        <w:rPr>
          <w:rFonts w:ascii="Arial" w:hAnsi="Arial" w:cs="Arial"/>
        </w:rPr>
        <w:t xml:space="preserve">inform reception either by </w:t>
      </w:r>
      <w:r w:rsidR="001B2D81" w:rsidRPr="001B2D81">
        <w:rPr>
          <w:rFonts w:ascii="Arial" w:hAnsi="Arial" w:cs="Arial"/>
        </w:rPr>
        <w:t>physically go</w:t>
      </w:r>
      <w:r w:rsidR="001B2D81">
        <w:rPr>
          <w:rFonts w:ascii="Arial" w:hAnsi="Arial" w:cs="Arial"/>
        </w:rPr>
        <w:t>ing</w:t>
      </w:r>
      <w:r w:rsidR="001B2D81" w:rsidRPr="001B2D81">
        <w:rPr>
          <w:rFonts w:ascii="Arial" w:hAnsi="Arial" w:cs="Arial"/>
        </w:rPr>
        <w:t xml:space="preserve"> to the Reception (socially distancing at all times) or can call reception </w:t>
      </w:r>
      <w:r w:rsidR="00C918B6">
        <w:rPr>
          <w:rFonts w:ascii="Arial" w:hAnsi="Arial" w:cs="Arial"/>
        </w:rPr>
        <w:t>as below</w:t>
      </w:r>
    </w:p>
    <w:p w14:paraId="4B509C2E" w14:textId="77777777" w:rsidR="005251A6" w:rsidRPr="001B2D81" w:rsidRDefault="001B2D81" w:rsidP="00CC5505">
      <w:pPr>
        <w:pStyle w:val="ListParagraph"/>
        <w:numPr>
          <w:ilvl w:val="1"/>
          <w:numId w:val="3"/>
        </w:numPr>
        <w:spacing w:after="120"/>
        <w:contextualSpacing w:val="0"/>
        <w:jc w:val="both"/>
        <w:rPr>
          <w:rFonts w:ascii="Arial" w:hAnsi="Arial" w:cs="Arial"/>
        </w:rPr>
      </w:pPr>
      <w:r w:rsidRPr="001B2D81">
        <w:rPr>
          <w:rFonts w:ascii="Arial" w:hAnsi="Arial" w:cs="Arial"/>
        </w:rPr>
        <w:t>Anniesland: ext. 1001, Cardonald: ext. 1002, Langside: ext. 1003.</w:t>
      </w:r>
    </w:p>
    <w:p w14:paraId="6E846F0B" w14:textId="77777777" w:rsidR="005251A6" w:rsidRDefault="005251A6" w:rsidP="00CC5505">
      <w:pPr>
        <w:pStyle w:val="ListParagraph"/>
        <w:numPr>
          <w:ilvl w:val="0"/>
          <w:numId w:val="3"/>
        </w:numPr>
        <w:spacing w:after="120"/>
        <w:ind w:left="0"/>
        <w:contextualSpacing w:val="0"/>
        <w:jc w:val="both"/>
        <w:rPr>
          <w:rFonts w:ascii="Arial" w:hAnsi="Arial" w:cs="Arial"/>
        </w:rPr>
      </w:pPr>
      <w:r>
        <w:rPr>
          <w:rFonts w:ascii="Arial" w:hAnsi="Arial" w:cs="Arial"/>
        </w:rPr>
        <w:t xml:space="preserve">Additional </w:t>
      </w:r>
      <w:r w:rsidRPr="00CC5505">
        <w:rPr>
          <w:rFonts w:ascii="Arial" w:hAnsi="Arial" w:cs="Arial"/>
        </w:rPr>
        <w:t>hand sanitiser stations</w:t>
      </w:r>
      <w:r>
        <w:rPr>
          <w:rFonts w:ascii="Arial" w:hAnsi="Arial" w:cs="Arial"/>
        </w:rPr>
        <w:t xml:space="preserve"> have been provided </w:t>
      </w:r>
      <w:r w:rsidR="008C655E">
        <w:rPr>
          <w:rFonts w:ascii="Arial" w:hAnsi="Arial" w:cs="Arial"/>
        </w:rPr>
        <w:t xml:space="preserve">around the campuses </w:t>
      </w:r>
      <w:r>
        <w:rPr>
          <w:rFonts w:ascii="Arial" w:hAnsi="Arial" w:cs="Arial"/>
        </w:rPr>
        <w:t>and everyone</w:t>
      </w:r>
      <w:r w:rsidR="0001794B">
        <w:rPr>
          <w:rFonts w:ascii="Arial" w:hAnsi="Arial" w:cs="Arial"/>
        </w:rPr>
        <w:t xml:space="preserve"> </w:t>
      </w:r>
      <w:r>
        <w:rPr>
          <w:rFonts w:ascii="Arial" w:hAnsi="Arial" w:cs="Arial"/>
        </w:rPr>
        <w:t>is encouraged to use these</w:t>
      </w:r>
      <w:r w:rsidR="001A6034">
        <w:rPr>
          <w:rFonts w:ascii="Arial" w:hAnsi="Arial" w:cs="Arial"/>
        </w:rPr>
        <w:t xml:space="preserve"> on entering and exiting the building as well as </w:t>
      </w:r>
      <w:r w:rsidR="0001794B">
        <w:rPr>
          <w:rFonts w:ascii="Arial" w:hAnsi="Arial" w:cs="Arial"/>
        </w:rPr>
        <w:t>frequently while</w:t>
      </w:r>
      <w:r w:rsidR="001B2D81">
        <w:rPr>
          <w:rFonts w:ascii="Arial" w:hAnsi="Arial" w:cs="Arial"/>
        </w:rPr>
        <w:t xml:space="preserve"> on campus</w:t>
      </w:r>
      <w:r w:rsidR="00201553">
        <w:rPr>
          <w:rFonts w:ascii="Arial" w:hAnsi="Arial" w:cs="Arial"/>
        </w:rPr>
        <w:t>.</w:t>
      </w:r>
      <w:r w:rsidR="00201553" w:rsidRPr="00201553">
        <w:rPr>
          <w:rFonts w:ascii="Arial" w:eastAsia="Arial" w:hAnsi="Arial" w:cs="Arial"/>
        </w:rPr>
        <w:t xml:space="preserve"> </w:t>
      </w:r>
      <w:r w:rsidR="00201553">
        <w:rPr>
          <w:rFonts w:ascii="Arial" w:eastAsia="Arial" w:hAnsi="Arial" w:cs="Arial"/>
        </w:rPr>
        <w:t xml:space="preserve">This is in addition to regular </w:t>
      </w:r>
      <w:r w:rsidR="00073DED">
        <w:rPr>
          <w:rFonts w:ascii="Arial" w:eastAsia="Arial" w:hAnsi="Arial" w:cs="Arial"/>
        </w:rPr>
        <w:t>and thorough handwashing.</w:t>
      </w:r>
    </w:p>
    <w:p w14:paraId="69A4ED22" w14:textId="77777777" w:rsidR="00CE57C0" w:rsidRPr="002B665A" w:rsidRDefault="0001794B" w:rsidP="00CC5505">
      <w:pPr>
        <w:pStyle w:val="ListParagraph"/>
        <w:numPr>
          <w:ilvl w:val="0"/>
          <w:numId w:val="3"/>
        </w:numPr>
        <w:spacing w:after="120"/>
        <w:ind w:left="0"/>
        <w:contextualSpacing w:val="0"/>
        <w:jc w:val="both"/>
        <w:rPr>
          <w:rFonts w:ascii="Arial" w:hAnsi="Arial" w:cs="Arial"/>
        </w:rPr>
      </w:pPr>
      <w:r>
        <w:rPr>
          <w:rFonts w:ascii="Arial" w:hAnsi="Arial" w:cs="Arial"/>
        </w:rPr>
        <w:t>An in</w:t>
      </w:r>
      <w:r w:rsidR="00C918B6">
        <w:rPr>
          <w:rFonts w:ascii="Arial" w:hAnsi="Arial" w:cs="Arial"/>
        </w:rPr>
        <w:t>c</w:t>
      </w:r>
      <w:r w:rsidR="00652156">
        <w:rPr>
          <w:rFonts w:ascii="Arial" w:hAnsi="Arial" w:cs="Arial"/>
        </w:rPr>
        <w:t xml:space="preserve">reased cleaning </w:t>
      </w:r>
      <w:r>
        <w:rPr>
          <w:rFonts w:ascii="Arial" w:hAnsi="Arial" w:cs="Arial"/>
        </w:rPr>
        <w:t xml:space="preserve">protocol for touchpoints throughout the campuses </w:t>
      </w:r>
      <w:r w:rsidR="001940A4">
        <w:rPr>
          <w:rFonts w:ascii="Arial" w:hAnsi="Arial" w:cs="Arial"/>
        </w:rPr>
        <w:t>is</w:t>
      </w:r>
      <w:r w:rsidR="00652156">
        <w:rPr>
          <w:rFonts w:ascii="Arial" w:hAnsi="Arial" w:cs="Arial"/>
        </w:rPr>
        <w:t xml:space="preserve"> in place and additional signage to remind staff of safe hygiene practices </w:t>
      </w:r>
      <w:r w:rsidR="00C918B6">
        <w:rPr>
          <w:rFonts w:ascii="Arial" w:hAnsi="Arial" w:cs="Arial"/>
        </w:rPr>
        <w:t>is</w:t>
      </w:r>
      <w:r w:rsidR="00652156">
        <w:rPr>
          <w:rFonts w:ascii="Arial" w:hAnsi="Arial" w:cs="Arial"/>
        </w:rPr>
        <w:t xml:space="preserve"> </w:t>
      </w:r>
      <w:r w:rsidR="00C918B6">
        <w:rPr>
          <w:rFonts w:ascii="Arial" w:hAnsi="Arial" w:cs="Arial"/>
        </w:rPr>
        <w:t>in place</w:t>
      </w:r>
      <w:r w:rsidR="00073DED">
        <w:rPr>
          <w:rFonts w:ascii="Arial" w:hAnsi="Arial" w:cs="Arial"/>
        </w:rPr>
        <w:t>.</w:t>
      </w:r>
    </w:p>
    <w:p w14:paraId="772A202B" w14:textId="77777777" w:rsidR="005251A6" w:rsidRDefault="005251A6" w:rsidP="00CC5505">
      <w:pPr>
        <w:pStyle w:val="ListParagraph"/>
        <w:numPr>
          <w:ilvl w:val="0"/>
          <w:numId w:val="3"/>
        </w:numPr>
        <w:spacing w:after="120"/>
        <w:ind w:left="0"/>
        <w:contextualSpacing w:val="0"/>
        <w:jc w:val="both"/>
        <w:rPr>
          <w:rFonts w:ascii="Arial" w:hAnsi="Arial" w:cs="Arial"/>
        </w:rPr>
      </w:pPr>
      <w:r w:rsidRPr="00CC5505">
        <w:rPr>
          <w:rFonts w:ascii="Arial" w:hAnsi="Arial" w:cs="Arial"/>
        </w:rPr>
        <w:t>Floor markings</w:t>
      </w:r>
      <w:r>
        <w:rPr>
          <w:rFonts w:ascii="Arial" w:hAnsi="Arial" w:cs="Arial"/>
        </w:rPr>
        <w:t xml:space="preserve"> have been introduced to demarcate most corridors into 2-way traffic lanes, with ‘box junctions’ introduced where lanes intersect</w:t>
      </w:r>
      <w:r w:rsidR="00073DED">
        <w:rPr>
          <w:rFonts w:ascii="Arial" w:hAnsi="Arial" w:cs="Arial"/>
        </w:rPr>
        <w:t>.</w:t>
      </w:r>
    </w:p>
    <w:p w14:paraId="26210443" w14:textId="77777777" w:rsidR="005251A6" w:rsidRDefault="005251A6" w:rsidP="00CC5505">
      <w:pPr>
        <w:pStyle w:val="ListParagraph"/>
        <w:numPr>
          <w:ilvl w:val="0"/>
          <w:numId w:val="3"/>
        </w:numPr>
        <w:spacing w:after="120"/>
        <w:ind w:left="0"/>
        <w:contextualSpacing w:val="0"/>
        <w:jc w:val="both"/>
        <w:rPr>
          <w:rFonts w:ascii="Arial" w:hAnsi="Arial" w:cs="Arial"/>
        </w:rPr>
      </w:pPr>
      <w:r>
        <w:rPr>
          <w:rFonts w:ascii="Arial" w:hAnsi="Arial" w:cs="Arial"/>
        </w:rPr>
        <w:t>‘</w:t>
      </w:r>
      <w:r w:rsidRPr="00CC5505">
        <w:rPr>
          <w:rFonts w:ascii="Arial" w:hAnsi="Arial" w:cs="Arial"/>
        </w:rPr>
        <w:t>Give way’ signs</w:t>
      </w:r>
      <w:r>
        <w:rPr>
          <w:rFonts w:ascii="Arial" w:hAnsi="Arial" w:cs="Arial"/>
        </w:rPr>
        <w:t xml:space="preserve"> are in place, encouraging building occupants to exercis</w:t>
      </w:r>
      <w:r w:rsidR="008C655E">
        <w:rPr>
          <w:rFonts w:ascii="Arial" w:hAnsi="Arial" w:cs="Arial"/>
        </w:rPr>
        <w:t>e</w:t>
      </w:r>
      <w:r>
        <w:rPr>
          <w:rFonts w:ascii="Arial" w:hAnsi="Arial" w:cs="Arial"/>
        </w:rPr>
        <w:t xml:space="preserve"> vigilance at intersections and on narrow stairwells, </w:t>
      </w:r>
      <w:r w:rsidR="000C7AA2">
        <w:rPr>
          <w:rFonts w:ascii="Arial" w:hAnsi="Arial" w:cs="Arial"/>
        </w:rPr>
        <w:t>to</w:t>
      </w:r>
      <w:r>
        <w:rPr>
          <w:rFonts w:ascii="Arial" w:hAnsi="Arial" w:cs="Arial"/>
        </w:rPr>
        <w:t xml:space="preserve"> </w:t>
      </w:r>
      <w:r w:rsidR="008C655E">
        <w:rPr>
          <w:rFonts w:ascii="Arial" w:hAnsi="Arial" w:cs="Arial"/>
        </w:rPr>
        <w:t xml:space="preserve">ensure </w:t>
      </w:r>
      <w:r w:rsidR="000C7AA2">
        <w:rPr>
          <w:rFonts w:ascii="Arial" w:hAnsi="Arial" w:cs="Arial"/>
        </w:rPr>
        <w:t xml:space="preserve">that </w:t>
      </w:r>
      <w:r>
        <w:rPr>
          <w:rFonts w:ascii="Arial" w:hAnsi="Arial" w:cs="Arial"/>
        </w:rPr>
        <w:t>effective social distanc</w:t>
      </w:r>
      <w:r w:rsidR="008C655E">
        <w:rPr>
          <w:rFonts w:ascii="Arial" w:hAnsi="Arial" w:cs="Arial"/>
        </w:rPr>
        <w:t xml:space="preserve">e from others is </w:t>
      </w:r>
      <w:r w:rsidR="001A6034">
        <w:rPr>
          <w:rFonts w:ascii="Arial" w:hAnsi="Arial" w:cs="Arial"/>
        </w:rPr>
        <w:t xml:space="preserve">always </w:t>
      </w:r>
      <w:r w:rsidR="008C655E">
        <w:rPr>
          <w:rFonts w:ascii="Arial" w:hAnsi="Arial" w:cs="Arial"/>
        </w:rPr>
        <w:t>maintained</w:t>
      </w:r>
      <w:r w:rsidR="00073DED">
        <w:rPr>
          <w:rFonts w:ascii="Arial" w:hAnsi="Arial" w:cs="Arial"/>
        </w:rPr>
        <w:t>.</w:t>
      </w:r>
      <w:r w:rsidR="008C655E">
        <w:rPr>
          <w:rFonts w:ascii="Arial" w:hAnsi="Arial" w:cs="Arial"/>
        </w:rPr>
        <w:t xml:space="preserve"> </w:t>
      </w:r>
    </w:p>
    <w:p w14:paraId="5BAD54E1" w14:textId="77777777" w:rsidR="00CC5505" w:rsidRPr="00C918B6" w:rsidRDefault="005251A6" w:rsidP="00CC5505">
      <w:pPr>
        <w:pStyle w:val="ListParagraph"/>
        <w:numPr>
          <w:ilvl w:val="0"/>
          <w:numId w:val="3"/>
        </w:numPr>
        <w:spacing w:after="120"/>
        <w:ind w:left="0"/>
        <w:contextualSpacing w:val="0"/>
        <w:jc w:val="both"/>
        <w:rPr>
          <w:rFonts w:ascii="Arial" w:hAnsi="Arial" w:cs="Arial"/>
        </w:rPr>
      </w:pPr>
      <w:r>
        <w:rPr>
          <w:rFonts w:ascii="Arial" w:hAnsi="Arial" w:cs="Arial"/>
        </w:rPr>
        <w:t xml:space="preserve">In Anniesland and Cardonald campuses, </w:t>
      </w:r>
      <w:r w:rsidRPr="00CC5505">
        <w:rPr>
          <w:rFonts w:ascii="Arial" w:hAnsi="Arial" w:cs="Arial"/>
        </w:rPr>
        <w:t xml:space="preserve">stairwells have been designated for </w:t>
      </w:r>
      <w:r w:rsidR="0001794B">
        <w:rPr>
          <w:rFonts w:ascii="Arial" w:hAnsi="Arial" w:cs="Arial"/>
        </w:rPr>
        <w:t>either up only or down only</w:t>
      </w:r>
      <w:r w:rsidR="000C7AA2">
        <w:rPr>
          <w:rFonts w:ascii="Arial" w:hAnsi="Arial" w:cs="Arial"/>
        </w:rPr>
        <w:t>. Signs are in place to clarify this</w:t>
      </w:r>
      <w:r w:rsidR="006428AC">
        <w:rPr>
          <w:rFonts w:ascii="Arial" w:hAnsi="Arial" w:cs="Arial"/>
        </w:rPr>
        <w:t>.</w:t>
      </w:r>
      <w:r w:rsidR="006428AC" w:rsidRPr="006428AC">
        <w:rPr>
          <w:rFonts w:ascii="Arial" w:eastAsia="Arial" w:hAnsi="Arial" w:cs="Arial"/>
        </w:rPr>
        <w:t xml:space="preserve"> </w:t>
      </w:r>
      <w:r w:rsidR="006428AC" w:rsidRPr="00CC5505">
        <w:rPr>
          <w:rFonts w:ascii="Arial" w:eastAsia="Arial" w:hAnsi="Arial" w:cs="Arial"/>
        </w:rPr>
        <w:t>In the event of an emergency evacuation, individuals should exit the building promptly by the nearest exit/stairs</w:t>
      </w:r>
    </w:p>
    <w:p w14:paraId="239E3413" w14:textId="4C0592ED" w:rsidR="005251A6" w:rsidRPr="00C918B6" w:rsidRDefault="00C918B6" w:rsidP="00C918B6">
      <w:pPr>
        <w:pStyle w:val="ListParagraph"/>
        <w:numPr>
          <w:ilvl w:val="0"/>
          <w:numId w:val="3"/>
        </w:numPr>
        <w:spacing w:after="120"/>
        <w:ind w:left="0"/>
        <w:contextualSpacing w:val="0"/>
        <w:jc w:val="both"/>
        <w:rPr>
          <w:rFonts w:ascii="Arial" w:hAnsi="Arial" w:cs="Arial"/>
        </w:rPr>
      </w:pPr>
      <w:r>
        <w:rPr>
          <w:rFonts w:ascii="Arial" w:eastAsia="Arial" w:hAnsi="Arial" w:cs="Arial"/>
        </w:rPr>
        <w:t>If there is a fire alarm evacuation everyone should go to the assembly points and remain socially distanced at all times.</w:t>
      </w:r>
    </w:p>
    <w:p w14:paraId="07408BCE" w14:textId="77777777" w:rsidR="005251A6" w:rsidRDefault="005251A6" w:rsidP="00C918B6">
      <w:pPr>
        <w:pStyle w:val="ListParagraph"/>
        <w:numPr>
          <w:ilvl w:val="0"/>
          <w:numId w:val="3"/>
        </w:numPr>
        <w:spacing w:after="120"/>
        <w:ind w:left="0"/>
        <w:contextualSpacing w:val="0"/>
        <w:jc w:val="both"/>
        <w:rPr>
          <w:rFonts w:ascii="Arial" w:hAnsi="Arial" w:cs="Arial"/>
        </w:rPr>
      </w:pPr>
      <w:r>
        <w:rPr>
          <w:rFonts w:ascii="Arial" w:hAnsi="Arial" w:cs="Arial"/>
        </w:rPr>
        <w:t xml:space="preserve">The </w:t>
      </w:r>
      <w:r w:rsidRPr="00C918B6">
        <w:rPr>
          <w:rFonts w:ascii="Arial" w:hAnsi="Arial" w:cs="Arial"/>
        </w:rPr>
        <w:t>use of lifts is restricted</w:t>
      </w:r>
      <w:r w:rsidRPr="00251058">
        <w:rPr>
          <w:rFonts w:ascii="Arial" w:hAnsi="Arial" w:cs="Arial"/>
        </w:rPr>
        <w:t xml:space="preserve"> to</w:t>
      </w:r>
      <w:r>
        <w:rPr>
          <w:rFonts w:ascii="Arial" w:hAnsi="Arial" w:cs="Arial"/>
        </w:rPr>
        <w:t xml:space="preserve"> one passenger only (or with their carer) on all sites, except </w:t>
      </w:r>
      <w:r w:rsidR="000C7AA2">
        <w:rPr>
          <w:rFonts w:ascii="Arial" w:hAnsi="Arial" w:cs="Arial"/>
        </w:rPr>
        <w:t xml:space="preserve">in </w:t>
      </w:r>
      <w:r>
        <w:rPr>
          <w:rFonts w:ascii="Arial" w:hAnsi="Arial" w:cs="Arial"/>
        </w:rPr>
        <w:t>the Cardonald Main Tower lifts, which can accommodat</w:t>
      </w:r>
      <w:r w:rsidR="001940A4">
        <w:rPr>
          <w:rFonts w:ascii="Arial" w:hAnsi="Arial" w:cs="Arial"/>
        </w:rPr>
        <w:t>e</w:t>
      </w:r>
      <w:r>
        <w:rPr>
          <w:rFonts w:ascii="Arial" w:hAnsi="Arial" w:cs="Arial"/>
        </w:rPr>
        <w:t xml:space="preserve"> 2 passengers at a time</w:t>
      </w:r>
      <w:r w:rsidR="001940A4">
        <w:rPr>
          <w:rFonts w:ascii="Arial" w:hAnsi="Arial" w:cs="Arial"/>
        </w:rPr>
        <w:t xml:space="preserve"> due to </w:t>
      </w:r>
      <w:r w:rsidR="003E7C8E">
        <w:rPr>
          <w:rFonts w:ascii="Arial" w:hAnsi="Arial" w:cs="Arial"/>
        </w:rPr>
        <w:t xml:space="preserve">their </w:t>
      </w:r>
      <w:r w:rsidR="001940A4">
        <w:rPr>
          <w:rFonts w:ascii="Arial" w:hAnsi="Arial" w:cs="Arial"/>
        </w:rPr>
        <w:t>larger size</w:t>
      </w:r>
      <w:r w:rsidR="00073DED">
        <w:rPr>
          <w:rFonts w:ascii="Arial" w:hAnsi="Arial" w:cs="Arial"/>
        </w:rPr>
        <w:t>.</w:t>
      </w:r>
    </w:p>
    <w:p w14:paraId="52401B93" w14:textId="6729834E" w:rsidR="003E7C8E" w:rsidRPr="00251058" w:rsidRDefault="003E7C8E" w:rsidP="00CC5505">
      <w:pPr>
        <w:pStyle w:val="ListParagraph"/>
        <w:numPr>
          <w:ilvl w:val="0"/>
          <w:numId w:val="3"/>
        </w:numPr>
        <w:spacing w:after="120"/>
        <w:ind w:left="0"/>
        <w:contextualSpacing w:val="0"/>
        <w:jc w:val="both"/>
        <w:rPr>
          <w:rFonts w:ascii="Arial" w:hAnsi="Arial" w:cs="Arial"/>
        </w:rPr>
      </w:pPr>
      <w:r w:rsidRPr="00C918B6">
        <w:rPr>
          <w:rFonts w:ascii="Arial" w:eastAsia="Arial" w:hAnsi="Arial" w:cs="Arial"/>
          <w:bCs/>
        </w:rPr>
        <w:t xml:space="preserve">Face coverings must </w:t>
      </w:r>
      <w:r w:rsidRPr="00CC5505">
        <w:rPr>
          <w:rFonts w:ascii="Arial" w:eastAsia="Arial" w:hAnsi="Arial" w:cs="Arial"/>
          <w:bCs/>
        </w:rPr>
        <w:t xml:space="preserve">be worn </w:t>
      </w:r>
      <w:r w:rsidRPr="00251058">
        <w:rPr>
          <w:rFonts w:ascii="Arial" w:eastAsia="Arial" w:hAnsi="Arial" w:cs="Arial"/>
        </w:rPr>
        <w:t>as per Government Guidance</w:t>
      </w:r>
      <w:r w:rsidRPr="00CC5505">
        <w:rPr>
          <w:rFonts w:ascii="Arial" w:eastAsia="Arial" w:hAnsi="Arial" w:cs="Arial"/>
          <w:bCs/>
        </w:rPr>
        <w:t xml:space="preserve"> in any public areas </w:t>
      </w:r>
      <w:r w:rsidR="00785E53" w:rsidRPr="00CC5505">
        <w:rPr>
          <w:rFonts w:ascii="Arial" w:eastAsia="Arial" w:hAnsi="Arial" w:cs="Arial"/>
          <w:bCs/>
        </w:rPr>
        <w:t xml:space="preserve">and when using any lifts </w:t>
      </w:r>
      <w:r w:rsidRPr="00CC5505">
        <w:rPr>
          <w:rFonts w:ascii="Arial" w:eastAsia="Arial" w:hAnsi="Arial" w:cs="Arial"/>
          <w:bCs/>
        </w:rPr>
        <w:t>within College buildings</w:t>
      </w:r>
      <w:r w:rsidRPr="00251058">
        <w:rPr>
          <w:rFonts w:ascii="Arial" w:eastAsia="Arial" w:hAnsi="Arial" w:cs="Arial"/>
        </w:rPr>
        <w:t xml:space="preserve"> (e.g. corridors, hallways, </w:t>
      </w:r>
      <w:r w:rsidR="001A46EF">
        <w:rPr>
          <w:rFonts w:ascii="Arial" w:eastAsia="Arial" w:hAnsi="Arial" w:cs="Arial"/>
        </w:rPr>
        <w:t>l</w:t>
      </w:r>
      <w:r w:rsidRPr="00251058">
        <w:rPr>
          <w:rFonts w:ascii="Arial" w:eastAsia="Arial" w:hAnsi="Arial" w:cs="Arial"/>
        </w:rPr>
        <w:t>ibraries and toilets)</w:t>
      </w:r>
      <w:r w:rsidR="00073DED" w:rsidRPr="00251058">
        <w:rPr>
          <w:rFonts w:ascii="Arial" w:eastAsia="Arial" w:hAnsi="Arial" w:cs="Arial"/>
        </w:rPr>
        <w:t>.</w:t>
      </w:r>
    </w:p>
    <w:p w14:paraId="006ECA05" w14:textId="77777777" w:rsidR="008C655E" w:rsidRDefault="008C655E" w:rsidP="00CC5505">
      <w:pPr>
        <w:pStyle w:val="ListParagraph"/>
        <w:numPr>
          <w:ilvl w:val="0"/>
          <w:numId w:val="3"/>
        </w:numPr>
        <w:spacing w:after="120"/>
        <w:ind w:left="0"/>
        <w:contextualSpacing w:val="0"/>
        <w:jc w:val="both"/>
        <w:rPr>
          <w:rFonts w:ascii="Arial" w:hAnsi="Arial" w:cs="Arial"/>
        </w:rPr>
      </w:pPr>
      <w:r w:rsidRPr="00CC5505">
        <w:rPr>
          <w:rFonts w:ascii="Arial" w:hAnsi="Arial" w:cs="Arial"/>
        </w:rPr>
        <w:t>Water fountains</w:t>
      </w:r>
      <w:r>
        <w:rPr>
          <w:rFonts w:ascii="Arial" w:hAnsi="Arial" w:cs="Arial"/>
        </w:rPr>
        <w:t xml:space="preserve"> may only be used to decant water into personal water bottles. All waterspouts have been decommissioned</w:t>
      </w:r>
      <w:r w:rsidR="00073DED">
        <w:rPr>
          <w:rFonts w:ascii="Arial" w:hAnsi="Arial" w:cs="Arial"/>
        </w:rPr>
        <w:t>.</w:t>
      </w:r>
    </w:p>
    <w:p w14:paraId="6A79ABCA" w14:textId="43A8B165" w:rsidR="00D317C2" w:rsidRDefault="4D9F2BEB" w:rsidP="4C750B16">
      <w:pPr>
        <w:pStyle w:val="ListParagraph"/>
        <w:numPr>
          <w:ilvl w:val="0"/>
          <w:numId w:val="3"/>
        </w:numPr>
        <w:spacing w:after="120"/>
        <w:ind w:left="0"/>
        <w:contextualSpacing w:val="0"/>
        <w:jc w:val="both"/>
        <w:rPr>
          <w:rFonts w:ascii="Arial" w:eastAsia="Arial" w:hAnsi="Arial" w:cs="Arial"/>
          <w:sz w:val="24"/>
          <w:szCs w:val="24"/>
        </w:rPr>
      </w:pPr>
      <w:r w:rsidRPr="4C750B16">
        <w:rPr>
          <w:rFonts w:ascii="Arial" w:eastAsia="Arial" w:hAnsi="Arial" w:cs="Arial"/>
        </w:rPr>
        <w:lastRenderedPageBreak/>
        <w:t xml:space="preserve">Staff on campus all day at Anniesland and Langside campuses are encouraged to bring their own packed lunches and may sit in the canteen areas to eat, ensuring social distance is maintained from others/other groups.  There are vending machines in the canteens at Anniesland and Langside Campuses with a range of hot drinks, soft drinks, savoury snacks, confectionary and fresh food (sandwiches, wraps, pot noodles - with free hot water from the hot drinks machine), yogurts and fruit available. A canteen service offering breakfast and lunch is available at Cardonald Campus. </w:t>
      </w:r>
    </w:p>
    <w:p w14:paraId="3548DFB5" w14:textId="20EB0ED5" w:rsidR="00D317C2" w:rsidRDefault="008033C1" w:rsidP="4C750B16">
      <w:pPr>
        <w:pStyle w:val="ListParagraph"/>
        <w:numPr>
          <w:ilvl w:val="0"/>
          <w:numId w:val="3"/>
        </w:numPr>
        <w:spacing w:after="120"/>
        <w:ind w:left="0"/>
        <w:contextualSpacing w:val="0"/>
        <w:jc w:val="both"/>
      </w:pPr>
      <w:bookmarkStart w:id="0" w:name="_Hlk54364171"/>
      <w:r>
        <w:rPr>
          <w:rFonts w:ascii="Arial" w:hAnsi="Arial" w:cs="Arial"/>
        </w:rPr>
        <w:t>S</w:t>
      </w:r>
      <w:bookmarkStart w:id="1" w:name="_GoBack"/>
      <w:bookmarkEnd w:id="1"/>
      <w:r w:rsidR="00785E53" w:rsidRPr="4C750B16">
        <w:rPr>
          <w:rFonts w:ascii="Arial" w:hAnsi="Arial" w:cs="Arial"/>
        </w:rPr>
        <w:t>taff using common rooms must adhere to social distancing protocols</w:t>
      </w:r>
      <w:r w:rsidR="001A46EF" w:rsidRPr="4C750B16">
        <w:rPr>
          <w:rFonts w:ascii="Arial" w:hAnsi="Arial" w:cs="Arial"/>
        </w:rPr>
        <w:t>.</w:t>
      </w:r>
    </w:p>
    <w:bookmarkEnd w:id="0"/>
    <w:p w14:paraId="47BAFDF1" w14:textId="77777777" w:rsidR="000C7AA2" w:rsidRPr="00201553" w:rsidRDefault="00251058" w:rsidP="00CC5505">
      <w:pPr>
        <w:pStyle w:val="ListParagraph"/>
        <w:numPr>
          <w:ilvl w:val="0"/>
          <w:numId w:val="3"/>
        </w:numPr>
        <w:spacing w:after="120"/>
        <w:ind w:left="0"/>
        <w:contextualSpacing w:val="0"/>
        <w:jc w:val="both"/>
        <w:rPr>
          <w:rFonts w:ascii="Arial" w:hAnsi="Arial" w:cs="Arial"/>
        </w:rPr>
      </w:pPr>
      <w:r>
        <w:rPr>
          <w:rFonts w:ascii="Arial" w:hAnsi="Arial" w:cs="Arial"/>
        </w:rPr>
        <w:t>Workroom</w:t>
      </w:r>
      <w:r w:rsidR="00652156">
        <w:rPr>
          <w:rFonts w:ascii="Arial" w:hAnsi="Arial" w:cs="Arial"/>
        </w:rPr>
        <w:t xml:space="preserve"> </w:t>
      </w:r>
      <w:r w:rsidR="00785E53">
        <w:rPr>
          <w:rFonts w:ascii="Arial" w:hAnsi="Arial" w:cs="Arial"/>
        </w:rPr>
        <w:t>tea areas</w:t>
      </w:r>
      <w:r w:rsidR="00C918B6">
        <w:rPr>
          <w:rFonts w:ascii="Arial" w:hAnsi="Arial" w:cs="Arial"/>
        </w:rPr>
        <w:t xml:space="preserve"> </w:t>
      </w:r>
      <w:r w:rsidR="00652156">
        <w:rPr>
          <w:rFonts w:ascii="Arial" w:hAnsi="Arial" w:cs="Arial"/>
        </w:rPr>
        <w:t>remain accessible</w:t>
      </w:r>
      <w:r w:rsidR="00D317C2" w:rsidRPr="00D317C2">
        <w:rPr>
          <w:rFonts w:ascii="Arial" w:eastAsia="Arial" w:hAnsi="Arial" w:cs="Arial"/>
        </w:rPr>
        <w:t xml:space="preserve"> </w:t>
      </w:r>
      <w:r w:rsidR="00D317C2" w:rsidRPr="00EF562C">
        <w:rPr>
          <w:rFonts w:ascii="Arial" w:eastAsia="Arial" w:hAnsi="Arial" w:cs="Arial"/>
        </w:rPr>
        <w:t xml:space="preserve">provided </w:t>
      </w:r>
      <w:r w:rsidR="00D317C2">
        <w:rPr>
          <w:rFonts w:ascii="Arial" w:eastAsia="Arial" w:hAnsi="Arial" w:cs="Arial"/>
        </w:rPr>
        <w:t>social distancing is</w:t>
      </w:r>
      <w:r w:rsidR="00C918B6">
        <w:rPr>
          <w:rFonts w:ascii="Arial" w:eastAsia="Arial" w:hAnsi="Arial" w:cs="Arial"/>
        </w:rPr>
        <w:t xml:space="preserve"> </w:t>
      </w:r>
      <w:r w:rsidR="00D317C2">
        <w:rPr>
          <w:rFonts w:ascii="Arial" w:eastAsia="Arial" w:hAnsi="Arial" w:cs="Arial"/>
        </w:rPr>
        <w:t>maintained at all times</w:t>
      </w:r>
      <w:r w:rsidR="00D317C2" w:rsidRPr="00EF562C">
        <w:rPr>
          <w:rFonts w:ascii="Arial" w:eastAsia="Arial" w:hAnsi="Arial" w:cs="Arial"/>
        </w:rPr>
        <w:t xml:space="preserve">.  Shared equipment used </w:t>
      </w:r>
      <w:r w:rsidR="00C918B6">
        <w:rPr>
          <w:rFonts w:ascii="Arial" w:eastAsia="Arial" w:hAnsi="Arial" w:cs="Arial"/>
        </w:rPr>
        <w:t>(</w:t>
      </w:r>
      <w:r w:rsidR="00D317C2" w:rsidRPr="00EF562C">
        <w:rPr>
          <w:rFonts w:ascii="Arial" w:eastAsia="Arial" w:hAnsi="Arial" w:cs="Arial"/>
        </w:rPr>
        <w:t>e.g. kettles</w:t>
      </w:r>
      <w:r w:rsidR="00C918B6">
        <w:rPr>
          <w:rFonts w:ascii="Arial" w:eastAsia="Arial" w:hAnsi="Arial" w:cs="Arial"/>
        </w:rPr>
        <w:t>)</w:t>
      </w:r>
      <w:r w:rsidR="00D317C2" w:rsidRPr="00EF562C">
        <w:rPr>
          <w:rFonts w:ascii="Arial" w:eastAsia="Arial" w:hAnsi="Arial" w:cs="Arial"/>
        </w:rPr>
        <w:t xml:space="preserve"> should be wiped and disinfected before and after use</w:t>
      </w:r>
      <w:r w:rsidR="00D317C2">
        <w:rPr>
          <w:rFonts w:ascii="Arial" w:eastAsia="Arial" w:hAnsi="Arial" w:cs="Arial"/>
        </w:rPr>
        <w:t>.</w:t>
      </w:r>
      <w:r w:rsidR="00652156">
        <w:rPr>
          <w:rFonts w:ascii="Arial" w:hAnsi="Arial" w:cs="Arial"/>
        </w:rPr>
        <w:t xml:space="preserve"> </w:t>
      </w:r>
      <w:r w:rsidR="00201553" w:rsidRPr="00201553">
        <w:rPr>
          <w:rFonts w:ascii="Arial" w:eastAsia="Arial" w:hAnsi="Arial" w:cs="Arial"/>
        </w:rPr>
        <w:t>Staff should use their own cups, crockery etc</w:t>
      </w:r>
      <w:r w:rsidR="00201553">
        <w:rPr>
          <w:rFonts w:ascii="Arial" w:eastAsia="Arial" w:hAnsi="Arial" w:cs="Arial"/>
        </w:rPr>
        <w:t xml:space="preserve">. </w:t>
      </w:r>
      <w:r w:rsidR="00201553" w:rsidRPr="00201553">
        <w:rPr>
          <w:rFonts w:ascii="Arial" w:eastAsia="Arial" w:hAnsi="Arial" w:cs="Arial"/>
        </w:rPr>
        <w:t xml:space="preserve">and </w:t>
      </w:r>
      <w:r w:rsidR="00073DED">
        <w:rPr>
          <w:rFonts w:ascii="Arial" w:eastAsia="Arial" w:hAnsi="Arial" w:cs="Arial"/>
        </w:rPr>
        <w:t xml:space="preserve">should </w:t>
      </w:r>
      <w:r w:rsidR="00201553" w:rsidRPr="00201553">
        <w:rPr>
          <w:rFonts w:ascii="Arial" w:eastAsia="Arial" w:hAnsi="Arial" w:cs="Arial"/>
        </w:rPr>
        <w:t>not store them in kitchen cupboards</w:t>
      </w:r>
      <w:r w:rsidR="00201553">
        <w:rPr>
          <w:rFonts w:ascii="Arial" w:eastAsia="Arial" w:hAnsi="Arial" w:cs="Arial"/>
        </w:rPr>
        <w:t>.</w:t>
      </w:r>
      <w:r w:rsidR="00201553" w:rsidRPr="00201553">
        <w:rPr>
          <w:rFonts w:ascii="Arial" w:hAnsi="Arial" w:cs="Arial"/>
        </w:rPr>
        <w:t xml:space="preserve"> </w:t>
      </w:r>
      <w:r w:rsidR="00201553">
        <w:rPr>
          <w:rFonts w:ascii="Arial" w:hAnsi="Arial" w:cs="Arial"/>
        </w:rPr>
        <w:t xml:space="preserve">Staff </w:t>
      </w:r>
      <w:r w:rsidR="00785E53">
        <w:rPr>
          <w:rFonts w:ascii="Arial" w:hAnsi="Arial" w:cs="Arial"/>
        </w:rPr>
        <w:t>must not</w:t>
      </w:r>
      <w:r w:rsidR="00201553">
        <w:rPr>
          <w:rFonts w:ascii="Arial" w:hAnsi="Arial" w:cs="Arial"/>
        </w:rPr>
        <w:t xml:space="preserve"> congregat</w:t>
      </w:r>
      <w:r w:rsidR="00C918B6">
        <w:rPr>
          <w:rFonts w:ascii="Arial" w:hAnsi="Arial" w:cs="Arial"/>
        </w:rPr>
        <w:t xml:space="preserve">e </w:t>
      </w:r>
      <w:r w:rsidR="00201553">
        <w:rPr>
          <w:rFonts w:ascii="Arial" w:hAnsi="Arial" w:cs="Arial"/>
        </w:rPr>
        <w:t>in these areas.</w:t>
      </w:r>
    </w:p>
    <w:p w14:paraId="6BACEE10" w14:textId="77777777" w:rsidR="008C655E" w:rsidRDefault="008C655E" w:rsidP="00CC5505">
      <w:pPr>
        <w:pStyle w:val="ListParagraph"/>
        <w:numPr>
          <w:ilvl w:val="0"/>
          <w:numId w:val="3"/>
        </w:numPr>
        <w:spacing w:after="120"/>
        <w:ind w:left="0"/>
        <w:contextualSpacing w:val="0"/>
        <w:jc w:val="both"/>
        <w:rPr>
          <w:rFonts w:ascii="Arial" w:hAnsi="Arial" w:cs="Arial"/>
        </w:rPr>
      </w:pPr>
      <w:r w:rsidRPr="00CC5505">
        <w:rPr>
          <w:rFonts w:ascii="Arial" w:hAnsi="Arial" w:cs="Arial"/>
        </w:rPr>
        <w:t>Gyms and shower rooms</w:t>
      </w:r>
      <w:r w:rsidRPr="00251058">
        <w:rPr>
          <w:rFonts w:ascii="Arial" w:hAnsi="Arial" w:cs="Arial"/>
        </w:rPr>
        <w:t xml:space="preserve"> are</w:t>
      </w:r>
      <w:r>
        <w:rPr>
          <w:rFonts w:ascii="Arial" w:hAnsi="Arial" w:cs="Arial"/>
        </w:rPr>
        <w:t xml:space="preserve"> not open for use at the present time. Th</w:t>
      </w:r>
      <w:r w:rsidR="00C918B6">
        <w:rPr>
          <w:rFonts w:ascii="Arial" w:hAnsi="Arial" w:cs="Arial"/>
        </w:rPr>
        <w:t xml:space="preserve">is </w:t>
      </w:r>
      <w:r>
        <w:rPr>
          <w:rFonts w:ascii="Arial" w:hAnsi="Arial" w:cs="Arial"/>
        </w:rPr>
        <w:t>remains under consideration and is subject to review</w:t>
      </w:r>
      <w:r w:rsidR="00073DED">
        <w:rPr>
          <w:rFonts w:ascii="Arial" w:hAnsi="Arial" w:cs="Arial"/>
        </w:rPr>
        <w:t>.</w:t>
      </w:r>
    </w:p>
    <w:p w14:paraId="6435C65C" w14:textId="77777777" w:rsidR="008C655E" w:rsidRDefault="008C655E" w:rsidP="00CC5505">
      <w:pPr>
        <w:pStyle w:val="ListParagraph"/>
        <w:numPr>
          <w:ilvl w:val="0"/>
          <w:numId w:val="3"/>
        </w:numPr>
        <w:spacing w:after="120"/>
        <w:ind w:left="0"/>
        <w:contextualSpacing w:val="0"/>
        <w:jc w:val="both"/>
        <w:rPr>
          <w:rFonts w:ascii="Arial" w:hAnsi="Arial" w:cs="Arial"/>
        </w:rPr>
      </w:pPr>
      <w:r>
        <w:rPr>
          <w:rFonts w:ascii="Arial" w:hAnsi="Arial" w:cs="Arial"/>
        </w:rPr>
        <w:t xml:space="preserve">Hot desking is not </w:t>
      </w:r>
      <w:r w:rsidR="00D317C2">
        <w:rPr>
          <w:rFonts w:ascii="Arial" w:hAnsi="Arial" w:cs="Arial"/>
        </w:rPr>
        <w:t xml:space="preserve">permitted </w:t>
      </w:r>
      <w:r>
        <w:rPr>
          <w:rFonts w:ascii="Arial" w:hAnsi="Arial" w:cs="Arial"/>
        </w:rPr>
        <w:t xml:space="preserve">at this time. If any work equipment must be shared (e.g. photocopier), this should be disinfected before and after use. </w:t>
      </w:r>
      <w:r w:rsidRPr="00CC5505">
        <w:rPr>
          <w:rFonts w:ascii="Arial" w:hAnsi="Arial" w:cs="Arial"/>
        </w:rPr>
        <w:t>Disinfectant sprays and wipes</w:t>
      </w:r>
      <w:r>
        <w:rPr>
          <w:rFonts w:ascii="Arial" w:hAnsi="Arial" w:cs="Arial"/>
        </w:rPr>
        <w:t xml:space="preserve"> are provided for this</w:t>
      </w:r>
      <w:r w:rsidR="00073DED">
        <w:rPr>
          <w:rFonts w:ascii="Arial" w:hAnsi="Arial" w:cs="Arial"/>
        </w:rPr>
        <w:t>.</w:t>
      </w:r>
    </w:p>
    <w:p w14:paraId="7E079CA6" w14:textId="77777777" w:rsidR="00652156" w:rsidRDefault="00C918B6" w:rsidP="00CC5505">
      <w:pPr>
        <w:pStyle w:val="ListParagraph"/>
        <w:numPr>
          <w:ilvl w:val="0"/>
          <w:numId w:val="3"/>
        </w:numPr>
        <w:spacing w:after="120"/>
        <w:ind w:left="0"/>
        <w:contextualSpacing w:val="0"/>
        <w:jc w:val="both"/>
        <w:rPr>
          <w:rFonts w:ascii="Arial" w:hAnsi="Arial" w:cs="Arial"/>
        </w:rPr>
      </w:pPr>
      <w:r>
        <w:rPr>
          <w:rFonts w:ascii="Arial" w:hAnsi="Arial" w:cs="Arial"/>
        </w:rPr>
        <w:t xml:space="preserve">There are </w:t>
      </w:r>
      <w:r w:rsidR="00426AD4">
        <w:rPr>
          <w:rFonts w:ascii="Arial" w:hAnsi="Arial" w:cs="Arial"/>
        </w:rPr>
        <w:t>maximum occupancy levels</w:t>
      </w:r>
      <w:r w:rsidR="00785E53">
        <w:rPr>
          <w:rFonts w:ascii="Arial" w:hAnsi="Arial" w:cs="Arial"/>
        </w:rPr>
        <w:t xml:space="preserve"> noted on doors </w:t>
      </w:r>
      <w:r>
        <w:rPr>
          <w:rFonts w:ascii="Arial" w:hAnsi="Arial" w:cs="Arial"/>
        </w:rPr>
        <w:t xml:space="preserve">of rooms </w:t>
      </w:r>
      <w:r w:rsidR="00785E53">
        <w:rPr>
          <w:rFonts w:ascii="Arial" w:hAnsi="Arial" w:cs="Arial"/>
        </w:rPr>
        <w:t xml:space="preserve">and these levels must not be </w:t>
      </w:r>
      <w:r w:rsidR="00426AD4">
        <w:rPr>
          <w:rFonts w:ascii="Arial" w:hAnsi="Arial" w:cs="Arial"/>
        </w:rPr>
        <w:t>exceed</w:t>
      </w:r>
      <w:r w:rsidR="00785E53">
        <w:rPr>
          <w:rFonts w:ascii="Arial" w:hAnsi="Arial" w:cs="Arial"/>
        </w:rPr>
        <w:t>ed.</w:t>
      </w:r>
    </w:p>
    <w:p w14:paraId="0511755C" w14:textId="77777777" w:rsidR="00D317C2" w:rsidRPr="00D317C2" w:rsidRDefault="008C655E" w:rsidP="00CC5505">
      <w:pPr>
        <w:pStyle w:val="ListParagraph"/>
        <w:numPr>
          <w:ilvl w:val="0"/>
          <w:numId w:val="4"/>
        </w:numPr>
        <w:pBdr>
          <w:left w:val="none" w:sz="0" w:space="2" w:color="auto"/>
        </w:pBdr>
        <w:spacing w:after="120"/>
        <w:ind w:left="0" w:hanging="317"/>
        <w:contextualSpacing w:val="0"/>
        <w:jc w:val="both"/>
      </w:pPr>
      <w:r w:rsidRPr="00D317C2">
        <w:rPr>
          <w:rFonts w:ascii="Arial" w:hAnsi="Arial" w:cs="Arial"/>
        </w:rPr>
        <w:t xml:space="preserve">Staff </w:t>
      </w:r>
      <w:r w:rsidRPr="00251058">
        <w:rPr>
          <w:rFonts w:ascii="Arial" w:hAnsi="Arial" w:cs="Arial"/>
        </w:rPr>
        <w:t>congregating</w:t>
      </w:r>
      <w:r w:rsidRPr="00CC5505">
        <w:rPr>
          <w:rFonts w:ascii="Arial" w:hAnsi="Arial" w:cs="Arial"/>
        </w:rPr>
        <w:t xml:space="preserve"> in hallways, toilet lobbies and such area</w:t>
      </w:r>
      <w:r w:rsidR="000C7AA2" w:rsidRPr="00CC5505">
        <w:rPr>
          <w:rFonts w:ascii="Arial" w:hAnsi="Arial" w:cs="Arial"/>
        </w:rPr>
        <w:t>s</w:t>
      </w:r>
      <w:r w:rsidRPr="00D317C2">
        <w:rPr>
          <w:rFonts w:ascii="Arial" w:hAnsi="Arial" w:cs="Arial"/>
        </w:rPr>
        <w:t xml:space="preserve"> is </w:t>
      </w:r>
      <w:r w:rsidR="00A530EC" w:rsidRPr="00D317C2">
        <w:rPr>
          <w:rFonts w:ascii="Arial" w:hAnsi="Arial" w:cs="Arial"/>
        </w:rPr>
        <w:t>strongly discourage</w:t>
      </w:r>
      <w:r w:rsidR="00A530EC">
        <w:rPr>
          <w:rFonts w:ascii="Arial" w:hAnsi="Arial" w:cs="Arial"/>
        </w:rPr>
        <w:t>d</w:t>
      </w:r>
      <w:r w:rsidR="00073DED">
        <w:rPr>
          <w:rFonts w:ascii="Arial" w:hAnsi="Arial" w:cs="Arial"/>
        </w:rPr>
        <w:t>.</w:t>
      </w:r>
    </w:p>
    <w:p w14:paraId="09CFF103" w14:textId="77777777" w:rsidR="00A530EC" w:rsidRPr="006428AC" w:rsidRDefault="00A530EC" w:rsidP="00C918B6">
      <w:pPr>
        <w:numPr>
          <w:ilvl w:val="0"/>
          <w:numId w:val="4"/>
        </w:numPr>
        <w:pBdr>
          <w:left w:val="none" w:sz="0" w:space="2" w:color="auto"/>
        </w:pBdr>
        <w:spacing w:after="120"/>
        <w:ind w:left="0" w:hanging="317"/>
        <w:jc w:val="both"/>
      </w:pPr>
      <w:r w:rsidRPr="006428AC">
        <w:rPr>
          <w:rFonts w:ascii="Arial" w:hAnsi="Arial" w:cs="Arial"/>
        </w:rPr>
        <w:t xml:space="preserve">Walking </w:t>
      </w:r>
      <w:r w:rsidR="00251058">
        <w:rPr>
          <w:rFonts w:ascii="Arial" w:hAnsi="Arial" w:cs="Arial"/>
        </w:rPr>
        <w:t>around campus</w:t>
      </w:r>
      <w:r w:rsidR="00251058" w:rsidRPr="006428AC">
        <w:rPr>
          <w:rFonts w:ascii="Arial" w:hAnsi="Arial" w:cs="Arial"/>
        </w:rPr>
        <w:t xml:space="preserve"> </w:t>
      </w:r>
      <w:r w:rsidRPr="006428AC">
        <w:rPr>
          <w:rFonts w:ascii="Arial" w:hAnsi="Arial" w:cs="Arial"/>
        </w:rPr>
        <w:t xml:space="preserve">should be </w:t>
      </w:r>
      <w:r w:rsidR="008B5F8C">
        <w:rPr>
          <w:rFonts w:ascii="Arial" w:hAnsi="Arial" w:cs="Arial"/>
        </w:rPr>
        <w:t>kept to</w:t>
      </w:r>
      <w:r w:rsidR="00D317C2" w:rsidRPr="006428AC">
        <w:rPr>
          <w:rFonts w:ascii="Arial" w:eastAsia="Arial" w:hAnsi="Arial" w:cs="Arial"/>
        </w:rPr>
        <w:t xml:space="preserve"> </w:t>
      </w:r>
      <w:r w:rsidR="00785E53">
        <w:rPr>
          <w:rFonts w:ascii="Arial" w:eastAsia="Arial" w:hAnsi="Arial" w:cs="Arial"/>
        </w:rPr>
        <w:t>a minimum</w:t>
      </w:r>
      <w:r w:rsidR="00D317C2" w:rsidRPr="006428AC">
        <w:rPr>
          <w:rFonts w:ascii="Arial" w:eastAsia="Arial" w:hAnsi="Arial" w:cs="Arial"/>
        </w:rPr>
        <w:t xml:space="preserve"> with social distancing </w:t>
      </w:r>
      <w:r w:rsidR="00251058">
        <w:rPr>
          <w:rFonts w:ascii="Arial" w:eastAsia="Arial" w:hAnsi="Arial" w:cs="Arial"/>
        </w:rPr>
        <w:t xml:space="preserve">adherence </w:t>
      </w:r>
      <w:r w:rsidR="00D317C2" w:rsidRPr="006428AC">
        <w:rPr>
          <w:rFonts w:ascii="Arial" w:eastAsia="Arial" w:hAnsi="Arial" w:cs="Arial"/>
        </w:rPr>
        <w:t xml:space="preserve">at all times. </w:t>
      </w:r>
      <w:r w:rsidR="00785E53">
        <w:rPr>
          <w:rFonts w:ascii="Arial" w:hAnsi="Arial" w:cs="Arial"/>
        </w:rPr>
        <w:t xml:space="preserve">Communication should be done through telephone and email as much as possible with </w:t>
      </w:r>
      <w:r w:rsidR="006428AC" w:rsidRPr="006428AC">
        <w:rPr>
          <w:rFonts w:ascii="Arial" w:eastAsia="Arial" w:hAnsi="Arial" w:cs="Arial"/>
          <w:lang w:val="en-US"/>
        </w:rPr>
        <w:t>online modes of video communication to hold / attend meetings.</w:t>
      </w:r>
    </w:p>
    <w:p w14:paraId="095DC879" w14:textId="6D8133C2" w:rsidR="00A530EC" w:rsidRDefault="00A530EC" w:rsidP="00C918B6">
      <w:pPr>
        <w:pStyle w:val="ListParagraph"/>
        <w:numPr>
          <w:ilvl w:val="0"/>
          <w:numId w:val="3"/>
        </w:numPr>
        <w:spacing w:after="120"/>
        <w:ind w:left="0"/>
        <w:contextualSpacing w:val="0"/>
        <w:jc w:val="both"/>
        <w:rPr>
          <w:rFonts w:ascii="Arial" w:hAnsi="Arial" w:cs="Arial"/>
        </w:rPr>
      </w:pPr>
      <w:r>
        <w:rPr>
          <w:rFonts w:ascii="Arial" w:hAnsi="Arial" w:cs="Arial"/>
        </w:rPr>
        <w:t xml:space="preserve">Attendance on campus should be strictly </w:t>
      </w:r>
      <w:r w:rsidRPr="00C918B6">
        <w:rPr>
          <w:rFonts w:ascii="Arial" w:hAnsi="Arial" w:cs="Arial"/>
        </w:rPr>
        <w:t>restricted to undertaking work-related activities</w:t>
      </w:r>
      <w:r w:rsidR="001A46EF">
        <w:rPr>
          <w:rFonts w:ascii="Arial" w:hAnsi="Arial" w:cs="Arial"/>
        </w:rPr>
        <w:t xml:space="preserve"> </w:t>
      </w:r>
      <w:r w:rsidRPr="00C918B6">
        <w:rPr>
          <w:rFonts w:ascii="Arial" w:hAnsi="Arial" w:cs="Arial"/>
        </w:rPr>
        <w:t>/</w:t>
      </w:r>
      <w:r w:rsidR="001A46EF">
        <w:rPr>
          <w:rFonts w:ascii="Arial" w:hAnsi="Arial" w:cs="Arial"/>
        </w:rPr>
        <w:t xml:space="preserve"> </w:t>
      </w:r>
      <w:r w:rsidRPr="00C918B6">
        <w:rPr>
          <w:rFonts w:ascii="Arial" w:hAnsi="Arial" w:cs="Arial"/>
        </w:rPr>
        <w:t>tasks</w:t>
      </w:r>
      <w:r>
        <w:rPr>
          <w:rFonts w:ascii="Arial" w:hAnsi="Arial" w:cs="Arial"/>
        </w:rPr>
        <w:t xml:space="preserve"> that cannot be carried out at home. Please </w:t>
      </w:r>
      <w:r w:rsidR="00785E53">
        <w:rPr>
          <w:rFonts w:ascii="Arial" w:hAnsi="Arial" w:cs="Arial"/>
        </w:rPr>
        <w:t xml:space="preserve">leave the campus </w:t>
      </w:r>
      <w:r>
        <w:rPr>
          <w:rFonts w:ascii="Arial" w:hAnsi="Arial" w:cs="Arial"/>
        </w:rPr>
        <w:t>as soon as possible after your on-</w:t>
      </w:r>
      <w:r w:rsidR="00251058">
        <w:rPr>
          <w:rFonts w:ascii="Arial" w:hAnsi="Arial" w:cs="Arial"/>
        </w:rPr>
        <w:t xml:space="preserve">campus </w:t>
      </w:r>
      <w:r>
        <w:rPr>
          <w:rFonts w:ascii="Arial" w:hAnsi="Arial" w:cs="Arial"/>
        </w:rPr>
        <w:t>work is done</w:t>
      </w:r>
      <w:r w:rsidR="00073DED">
        <w:rPr>
          <w:rFonts w:ascii="Arial" w:hAnsi="Arial" w:cs="Arial"/>
        </w:rPr>
        <w:t>.</w:t>
      </w:r>
    </w:p>
    <w:p w14:paraId="6DE08F43" w14:textId="4080D362" w:rsidR="00241BE2" w:rsidRDefault="00785E53" w:rsidP="00C918B6">
      <w:pPr>
        <w:pStyle w:val="ListParagraph"/>
        <w:numPr>
          <w:ilvl w:val="0"/>
          <w:numId w:val="3"/>
        </w:numPr>
        <w:spacing w:after="120"/>
        <w:ind w:left="0"/>
        <w:contextualSpacing w:val="0"/>
        <w:jc w:val="both"/>
        <w:rPr>
          <w:rFonts w:ascii="Arial" w:hAnsi="Arial" w:cs="Arial"/>
        </w:rPr>
      </w:pPr>
      <w:r>
        <w:rPr>
          <w:rFonts w:ascii="Arial" w:hAnsi="Arial" w:cs="Arial"/>
        </w:rPr>
        <w:t>A</w:t>
      </w:r>
      <w:r w:rsidR="00241BE2">
        <w:rPr>
          <w:rFonts w:ascii="Arial" w:hAnsi="Arial" w:cs="Arial"/>
        </w:rPr>
        <w:t xml:space="preserve"> </w:t>
      </w:r>
      <w:r w:rsidR="00251058" w:rsidRPr="00C918B6">
        <w:rPr>
          <w:rFonts w:ascii="Arial" w:hAnsi="Arial" w:cs="Arial"/>
        </w:rPr>
        <w:t>clear desk policy</w:t>
      </w:r>
      <w:r w:rsidRPr="00C918B6">
        <w:rPr>
          <w:rFonts w:ascii="Arial" w:hAnsi="Arial" w:cs="Arial"/>
        </w:rPr>
        <w:t xml:space="preserve"> should be implemented</w:t>
      </w:r>
      <w:r w:rsidR="001A46EF">
        <w:rPr>
          <w:rFonts w:ascii="Arial" w:hAnsi="Arial" w:cs="Arial"/>
        </w:rPr>
        <w:t xml:space="preserve"> </w:t>
      </w:r>
      <w:r w:rsidRPr="00C918B6">
        <w:rPr>
          <w:rFonts w:ascii="Arial" w:hAnsi="Arial" w:cs="Arial"/>
        </w:rPr>
        <w:t>/</w:t>
      </w:r>
      <w:r w:rsidR="001A46EF">
        <w:rPr>
          <w:rFonts w:ascii="Arial" w:hAnsi="Arial" w:cs="Arial"/>
        </w:rPr>
        <w:t xml:space="preserve"> </w:t>
      </w:r>
      <w:r w:rsidRPr="00C918B6">
        <w:rPr>
          <w:rFonts w:ascii="Arial" w:hAnsi="Arial" w:cs="Arial"/>
        </w:rPr>
        <w:t>maintained</w:t>
      </w:r>
      <w:r w:rsidR="00241BE2" w:rsidRPr="00251058">
        <w:rPr>
          <w:rFonts w:ascii="Arial" w:hAnsi="Arial" w:cs="Arial"/>
        </w:rPr>
        <w:t xml:space="preserve">, to enable the increased cleaning and disinfecting system </w:t>
      </w:r>
      <w:r w:rsidR="001A6034" w:rsidRPr="00251058">
        <w:rPr>
          <w:rFonts w:ascii="Arial" w:hAnsi="Arial" w:cs="Arial"/>
        </w:rPr>
        <w:t xml:space="preserve">to </w:t>
      </w:r>
      <w:r w:rsidR="00241BE2" w:rsidRPr="00251058">
        <w:rPr>
          <w:rFonts w:ascii="Arial" w:hAnsi="Arial" w:cs="Arial"/>
        </w:rPr>
        <w:t>have optimum</w:t>
      </w:r>
      <w:r w:rsidR="00241BE2">
        <w:rPr>
          <w:rFonts w:ascii="Arial" w:hAnsi="Arial" w:cs="Arial"/>
        </w:rPr>
        <w:t xml:space="preserve"> effect when deployed</w:t>
      </w:r>
    </w:p>
    <w:p w14:paraId="5AE4FE37" w14:textId="77777777" w:rsidR="008B5F8C" w:rsidRDefault="00A530EC" w:rsidP="00C918B6">
      <w:pPr>
        <w:pStyle w:val="ListParagraph"/>
        <w:numPr>
          <w:ilvl w:val="0"/>
          <w:numId w:val="3"/>
        </w:numPr>
        <w:pBdr>
          <w:left w:val="none" w:sz="0" w:space="2" w:color="auto"/>
        </w:pBdr>
        <w:spacing w:after="120"/>
        <w:ind w:left="0"/>
        <w:contextualSpacing w:val="0"/>
        <w:jc w:val="both"/>
        <w:rPr>
          <w:rFonts w:ascii="Arial" w:hAnsi="Arial" w:cs="Arial"/>
        </w:rPr>
      </w:pPr>
      <w:r w:rsidRPr="008B5F8C">
        <w:rPr>
          <w:rFonts w:ascii="Arial" w:hAnsi="Arial" w:cs="Arial"/>
        </w:rPr>
        <w:t xml:space="preserve">Additional signage </w:t>
      </w:r>
      <w:r w:rsidR="00785E53">
        <w:rPr>
          <w:rFonts w:ascii="Arial" w:hAnsi="Arial" w:cs="Arial"/>
        </w:rPr>
        <w:t>is in place around the campuses</w:t>
      </w:r>
      <w:r w:rsidRPr="008B5F8C">
        <w:rPr>
          <w:rFonts w:ascii="Arial" w:hAnsi="Arial" w:cs="Arial"/>
        </w:rPr>
        <w:t xml:space="preserve"> to remind </w:t>
      </w:r>
      <w:r w:rsidR="000C7AA2" w:rsidRPr="008B5F8C">
        <w:rPr>
          <w:rFonts w:ascii="Arial" w:hAnsi="Arial" w:cs="Arial"/>
        </w:rPr>
        <w:t>everyone</w:t>
      </w:r>
      <w:r w:rsidRPr="008B5F8C">
        <w:rPr>
          <w:rFonts w:ascii="Arial" w:hAnsi="Arial" w:cs="Arial"/>
        </w:rPr>
        <w:t xml:space="preserve"> of </w:t>
      </w:r>
      <w:r w:rsidR="000C7AA2" w:rsidRPr="008B5F8C">
        <w:rPr>
          <w:rFonts w:ascii="Arial" w:hAnsi="Arial" w:cs="Arial"/>
        </w:rPr>
        <w:t xml:space="preserve">the </w:t>
      </w:r>
      <w:proofErr w:type="spellStart"/>
      <w:r w:rsidRPr="008B5F8C">
        <w:rPr>
          <w:rFonts w:ascii="Arial" w:hAnsi="Arial" w:cs="Arial"/>
        </w:rPr>
        <w:t>Covid</w:t>
      </w:r>
      <w:proofErr w:type="spellEnd"/>
      <w:r w:rsidRPr="008B5F8C">
        <w:rPr>
          <w:rFonts w:ascii="Arial" w:hAnsi="Arial" w:cs="Arial"/>
        </w:rPr>
        <w:t xml:space="preserve">-secure actions </w:t>
      </w:r>
      <w:r w:rsidR="00785E53">
        <w:rPr>
          <w:rFonts w:ascii="Arial" w:hAnsi="Arial" w:cs="Arial"/>
        </w:rPr>
        <w:t>required</w:t>
      </w:r>
      <w:r w:rsidR="008B5F8C">
        <w:rPr>
          <w:rFonts w:ascii="Arial" w:hAnsi="Arial" w:cs="Arial"/>
        </w:rPr>
        <w:t>.</w:t>
      </w:r>
    </w:p>
    <w:p w14:paraId="1DF96E02" w14:textId="77777777" w:rsidR="008B5F8C" w:rsidRPr="008B5F8C" w:rsidRDefault="008B5F8C" w:rsidP="00C918B6">
      <w:pPr>
        <w:pStyle w:val="ListParagraph"/>
        <w:numPr>
          <w:ilvl w:val="0"/>
          <w:numId w:val="3"/>
        </w:numPr>
        <w:pBdr>
          <w:left w:val="none" w:sz="0" w:space="2" w:color="auto"/>
        </w:pBdr>
        <w:spacing w:after="120"/>
        <w:ind w:left="0"/>
        <w:contextualSpacing w:val="0"/>
        <w:jc w:val="both"/>
        <w:rPr>
          <w:rFonts w:ascii="Arial" w:hAnsi="Arial" w:cs="Arial"/>
        </w:rPr>
      </w:pPr>
      <w:r w:rsidRPr="008B5F8C">
        <w:rPr>
          <w:rFonts w:ascii="Arial" w:eastAsia="Arial" w:hAnsi="Arial" w:cs="Arial"/>
        </w:rPr>
        <w:t>A risk assessment has been or is being finali</w:t>
      </w:r>
      <w:r w:rsidR="00785E53">
        <w:rPr>
          <w:rFonts w:ascii="Arial" w:eastAsia="Arial" w:hAnsi="Arial" w:cs="Arial"/>
        </w:rPr>
        <w:t>s</w:t>
      </w:r>
      <w:r w:rsidRPr="008B5F8C">
        <w:rPr>
          <w:rFonts w:ascii="Arial" w:eastAsia="Arial" w:hAnsi="Arial" w:cs="Arial"/>
        </w:rPr>
        <w:t xml:space="preserve">ed for every Department and School. </w:t>
      </w:r>
      <w:r w:rsidR="00251058">
        <w:rPr>
          <w:rFonts w:ascii="Arial" w:eastAsia="Arial" w:hAnsi="Arial" w:cs="Arial"/>
        </w:rPr>
        <w:t>Please contact your line manager should you wish to discuss this.</w:t>
      </w:r>
    </w:p>
    <w:p w14:paraId="04FDF708" w14:textId="77777777" w:rsidR="00073DED" w:rsidRDefault="00073DED" w:rsidP="00C918B6">
      <w:pPr>
        <w:spacing w:after="240"/>
        <w:jc w:val="both"/>
      </w:pPr>
    </w:p>
    <w:p w14:paraId="1DFA9924" w14:textId="77777777" w:rsidR="00241BE2" w:rsidRDefault="000C7AA2" w:rsidP="001940A4">
      <w:pPr>
        <w:jc w:val="both"/>
        <w:rPr>
          <w:rFonts w:ascii="Arial" w:hAnsi="Arial" w:cs="Arial"/>
        </w:rPr>
      </w:pPr>
      <w:r>
        <w:rPr>
          <w:rFonts w:ascii="Arial" w:hAnsi="Arial" w:cs="Arial"/>
        </w:rPr>
        <w:t xml:space="preserve">Our </w:t>
      </w:r>
      <w:r w:rsidR="00241BE2">
        <w:rPr>
          <w:rFonts w:ascii="Arial" w:hAnsi="Arial" w:cs="Arial"/>
        </w:rPr>
        <w:t xml:space="preserve">ability to sustain a continued safe operation on </w:t>
      </w:r>
      <w:r w:rsidR="00251058">
        <w:rPr>
          <w:rFonts w:ascii="Arial" w:hAnsi="Arial" w:cs="Arial"/>
        </w:rPr>
        <w:t xml:space="preserve">campus </w:t>
      </w:r>
      <w:r w:rsidR="00241BE2">
        <w:rPr>
          <w:rFonts w:ascii="Arial" w:hAnsi="Arial" w:cs="Arial"/>
        </w:rPr>
        <w:t>will depend on</w:t>
      </w:r>
      <w:r w:rsidR="00652156">
        <w:rPr>
          <w:rFonts w:ascii="Arial" w:hAnsi="Arial" w:cs="Arial"/>
        </w:rPr>
        <w:t xml:space="preserve"> the extent </w:t>
      </w:r>
      <w:r w:rsidR="00241BE2">
        <w:rPr>
          <w:rFonts w:ascii="Arial" w:hAnsi="Arial" w:cs="Arial"/>
        </w:rPr>
        <w:t>to which we all comply with these adjustments in our behaviour.</w:t>
      </w:r>
      <w:r w:rsidR="00CE57C0">
        <w:rPr>
          <w:rFonts w:ascii="Arial" w:hAnsi="Arial" w:cs="Arial"/>
        </w:rPr>
        <w:t xml:space="preserve"> If you have any queries or concerns, please contact you</w:t>
      </w:r>
      <w:r w:rsidR="001940A4">
        <w:rPr>
          <w:rFonts w:ascii="Arial" w:hAnsi="Arial" w:cs="Arial"/>
        </w:rPr>
        <w:t>r</w:t>
      </w:r>
      <w:r w:rsidR="00CE57C0">
        <w:rPr>
          <w:rFonts w:ascii="Arial" w:hAnsi="Arial" w:cs="Arial"/>
        </w:rPr>
        <w:t xml:space="preserve"> Manager and/or email the Health and Safety service desk. </w:t>
      </w:r>
    </w:p>
    <w:p w14:paraId="31D1CC80" w14:textId="77777777" w:rsidR="00073DED" w:rsidRDefault="00073DED" w:rsidP="001940A4">
      <w:pPr>
        <w:jc w:val="both"/>
        <w:rPr>
          <w:rFonts w:ascii="Arial" w:hAnsi="Arial" w:cs="Arial"/>
        </w:rPr>
      </w:pPr>
    </w:p>
    <w:p w14:paraId="589F1CD8" w14:textId="77777777" w:rsidR="00852FCF" w:rsidRDefault="00073DED" w:rsidP="001940A4">
      <w:pPr>
        <w:jc w:val="both"/>
        <w:rPr>
          <w:rFonts w:ascii="Arial" w:hAnsi="Arial" w:cs="Arial"/>
        </w:rPr>
      </w:pPr>
      <w:r>
        <w:rPr>
          <w:rFonts w:ascii="Arial" w:hAnsi="Arial" w:cs="Arial"/>
        </w:rPr>
        <w:t>Glasgow Clyde College</w:t>
      </w:r>
    </w:p>
    <w:p w14:paraId="6B227C35" w14:textId="77777777" w:rsidR="00852FCF" w:rsidRDefault="00C0673A" w:rsidP="001940A4">
      <w:pPr>
        <w:jc w:val="both"/>
        <w:rPr>
          <w:rFonts w:ascii="Arial" w:hAnsi="Arial" w:cs="Arial"/>
        </w:rPr>
      </w:pPr>
      <w:r>
        <w:rPr>
          <w:rFonts w:ascii="Arial" w:hAnsi="Arial" w:cs="Arial"/>
        </w:rPr>
        <w:t>28</w:t>
      </w:r>
      <w:r w:rsidR="00852FCF">
        <w:rPr>
          <w:rFonts w:ascii="Arial" w:hAnsi="Arial" w:cs="Arial"/>
        </w:rPr>
        <w:t xml:space="preserve"> August 2020</w:t>
      </w:r>
    </w:p>
    <w:p w14:paraId="2503F31E" w14:textId="77777777" w:rsidR="000C7AA2" w:rsidRPr="00241BE2" w:rsidRDefault="000C7AA2" w:rsidP="001940A4">
      <w:pPr>
        <w:jc w:val="both"/>
        <w:rPr>
          <w:rFonts w:ascii="Arial" w:hAnsi="Arial" w:cs="Arial"/>
        </w:rPr>
      </w:pPr>
    </w:p>
    <w:sectPr w:rsidR="000C7AA2" w:rsidRPr="00241BE2" w:rsidSect="007555ED">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3DC57" w16cex:dateUtc="2020-08-04T12:08:00Z"/>
  <w16cex:commentExtensible w16cex:durableId="22D3DE35" w16cex:dateUtc="2020-08-04T12: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42CCED92">
      <w:start w:val="1"/>
      <w:numFmt w:val="bullet"/>
      <w:lvlText w:val=""/>
      <w:lvlJc w:val="left"/>
      <w:pPr>
        <w:ind w:left="720" w:hanging="360"/>
      </w:pPr>
      <w:rPr>
        <w:rFonts w:ascii="Wingdings" w:hAnsi="Wingdings"/>
        <w:b w:val="0"/>
        <w:bCs w:val="0"/>
      </w:rPr>
    </w:lvl>
    <w:lvl w:ilvl="1" w:tplc="AAF857F4">
      <w:start w:val="1"/>
      <w:numFmt w:val="bullet"/>
      <w:lvlText w:val="o"/>
      <w:lvlJc w:val="left"/>
      <w:pPr>
        <w:tabs>
          <w:tab w:val="num" w:pos="1440"/>
        </w:tabs>
        <w:ind w:left="1440" w:hanging="360"/>
      </w:pPr>
      <w:rPr>
        <w:rFonts w:ascii="Courier New" w:hAnsi="Courier New"/>
      </w:rPr>
    </w:lvl>
    <w:lvl w:ilvl="2" w:tplc="8C5ACE82">
      <w:start w:val="1"/>
      <w:numFmt w:val="bullet"/>
      <w:lvlText w:val=""/>
      <w:lvlJc w:val="left"/>
      <w:pPr>
        <w:tabs>
          <w:tab w:val="num" w:pos="2160"/>
        </w:tabs>
        <w:ind w:left="2160" w:hanging="360"/>
      </w:pPr>
      <w:rPr>
        <w:rFonts w:ascii="Wingdings" w:hAnsi="Wingdings"/>
      </w:rPr>
    </w:lvl>
    <w:lvl w:ilvl="3" w:tplc="D236DF8E">
      <w:start w:val="1"/>
      <w:numFmt w:val="bullet"/>
      <w:lvlText w:val=""/>
      <w:lvlJc w:val="left"/>
      <w:pPr>
        <w:tabs>
          <w:tab w:val="num" w:pos="2880"/>
        </w:tabs>
        <w:ind w:left="2880" w:hanging="360"/>
      </w:pPr>
      <w:rPr>
        <w:rFonts w:ascii="Symbol" w:hAnsi="Symbol"/>
      </w:rPr>
    </w:lvl>
    <w:lvl w:ilvl="4" w:tplc="F06E6DDA">
      <w:start w:val="1"/>
      <w:numFmt w:val="bullet"/>
      <w:lvlText w:val="o"/>
      <w:lvlJc w:val="left"/>
      <w:pPr>
        <w:tabs>
          <w:tab w:val="num" w:pos="3600"/>
        </w:tabs>
        <w:ind w:left="3600" w:hanging="360"/>
      </w:pPr>
      <w:rPr>
        <w:rFonts w:ascii="Courier New" w:hAnsi="Courier New"/>
      </w:rPr>
    </w:lvl>
    <w:lvl w:ilvl="5" w:tplc="9B7417CE">
      <w:start w:val="1"/>
      <w:numFmt w:val="bullet"/>
      <w:lvlText w:val=""/>
      <w:lvlJc w:val="left"/>
      <w:pPr>
        <w:tabs>
          <w:tab w:val="num" w:pos="4320"/>
        </w:tabs>
        <w:ind w:left="4320" w:hanging="360"/>
      </w:pPr>
      <w:rPr>
        <w:rFonts w:ascii="Wingdings" w:hAnsi="Wingdings"/>
      </w:rPr>
    </w:lvl>
    <w:lvl w:ilvl="6" w:tplc="B4B065C6">
      <w:start w:val="1"/>
      <w:numFmt w:val="bullet"/>
      <w:lvlText w:val=""/>
      <w:lvlJc w:val="left"/>
      <w:pPr>
        <w:tabs>
          <w:tab w:val="num" w:pos="5040"/>
        </w:tabs>
        <w:ind w:left="5040" w:hanging="360"/>
      </w:pPr>
      <w:rPr>
        <w:rFonts w:ascii="Symbol" w:hAnsi="Symbol"/>
      </w:rPr>
    </w:lvl>
    <w:lvl w:ilvl="7" w:tplc="C73CBF30">
      <w:start w:val="1"/>
      <w:numFmt w:val="bullet"/>
      <w:lvlText w:val="o"/>
      <w:lvlJc w:val="left"/>
      <w:pPr>
        <w:tabs>
          <w:tab w:val="num" w:pos="5760"/>
        </w:tabs>
        <w:ind w:left="5760" w:hanging="360"/>
      </w:pPr>
      <w:rPr>
        <w:rFonts w:ascii="Courier New" w:hAnsi="Courier New"/>
      </w:rPr>
    </w:lvl>
    <w:lvl w:ilvl="8" w:tplc="1C506D3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C"/>
    <w:multiLevelType w:val="hybridMultilevel"/>
    <w:tmpl w:val="0000000C"/>
    <w:lvl w:ilvl="0" w:tplc="E0EE8BEA">
      <w:start w:val="1"/>
      <w:numFmt w:val="bullet"/>
      <w:lvlText w:val=""/>
      <w:lvlJc w:val="left"/>
      <w:pPr>
        <w:ind w:left="720" w:hanging="360"/>
      </w:pPr>
      <w:rPr>
        <w:rFonts w:ascii="Wingdings" w:hAnsi="Wingdings"/>
        <w:b w:val="0"/>
        <w:bCs w:val="0"/>
      </w:rPr>
    </w:lvl>
    <w:lvl w:ilvl="1" w:tplc="3580C2F0">
      <w:start w:val="1"/>
      <w:numFmt w:val="bullet"/>
      <w:lvlText w:val="o"/>
      <w:lvlJc w:val="left"/>
      <w:pPr>
        <w:tabs>
          <w:tab w:val="num" w:pos="1440"/>
        </w:tabs>
        <w:ind w:left="1440" w:hanging="360"/>
      </w:pPr>
      <w:rPr>
        <w:rFonts w:ascii="Courier New" w:hAnsi="Courier New"/>
      </w:rPr>
    </w:lvl>
    <w:lvl w:ilvl="2" w:tplc="2A9A9932">
      <w:start w:val="1"/>
      <w:numFmt w:val="bullet"/>
      <w:lvlText w:val=""/>
      <w:lvlJc w:val="left"/>
      <w:pPr>
        <w:tabs>
          <w:tab w:val="num" w:pos="2160"/>
        </w:tabs>
        <w:ind w:left="2160" w:hanging="360"/>
      </w:pPr>
      <w:rPr>
        <w:rFonts w:ascii="Wingdings" w:hAnsi="Wingdings"/>
      </w:rPr>
    </w:lvl>
    <w:lvl w:ilvl="3" w:tplc="BF3ABC06">
      <w:start w:val="1"/>
      <w:numFmt w:val="bullet"/>
      <w:lvlText w:val=""/>
      <w:lvlJc w:val="left"/>
      <w:pPr>
        <w:tabs>
          <w:tab w:val="num" w:pos="2880"/>
        </w:tabs>
        <w:ind w:left="2880" w:hanging="360"/>
      </w:pPr>
      <w:rPr>
        <w:rFonts w:ascii="Symbol" w:hAnsi="Symbol"/>
      </w:rPr>
    </w:lvl>
    <w:lvl w:ilvl="4" w:tplc="A1B08764">
      <w:start w:val="1"/>
      <w:numFmt w:val="bullet"/>
      <w:lvlText w:val="o"/>
      <w:lvlJc w:val="left"/>
      <w:pPr>
        <w:tabs>
          <w:tab w:val="num" w:pos="3600"/>
        </w:tabs>
        <w:ind w:left="3600" w:hanging="360"/>
      </w:pPr>
      <w:rPr>
        <w:rFonts w:ascii="Courier New" w:hAnsi="Courier New"/>
      </w:rPr>
    </w:lvl>
    <w:lvl w:ilvl="5" w:tplc="6DE69ED0">
      <w:start w:val="1"/>
      <w:numFmt w:val="bullet"/>
      <w:lvlText w:val=""/>
      <w:lvlJc w:val="left"/>
      <w:pPr>
        <w:tabs>
          <w:tab w:val="num" w:pos="4320"/>
        </w:tabs>
        <w:ind w:left="4320" w:hanging="360"/>
      </w:pPr>
      <w:rPr>
        <w:rFonts w:ascii="Wingdings" w:hAnsi="Wingdings"/>
      </w:rPr>
    </w:lvl>
    <w:lvl w:ilvl="6" w:tplc="3EF0D3C8">
      <w:start w:val="1"/>
      <w:numFmt w:val="bullet"/>
      <w:lvlText w:val=""/>
      <w:lvlJc w:val="left"/>
      <w:pPr>
        <w:tabs>
          <w:tab w:val="num" w:pos="5040"/>
        </w:tabs>
        <w:ind w:left="5040" w:hanging="360"/>
      </w:pPr>
      <w:rPr>
        <w:rFonts w:ascii="Symbol" w:hAnsi="Symbol"/>
      </w:rPr>
    </w:lvl>
    <w:lvl w:ilvl="7" w:tplc="17D6F636">
      <w:start w:val="1"/>
      <w:numFmt w:val="bullet"/>
      <w:lvlText w:val="o"/>
      <w:lvlJc w:val="left"/>
      <w:pPr>
        <w:tabs>
          <w:tab w:val="num" w:pos="5760"/>
        </w:tabs>
        <w:ind w:left="5760" w:hanging="360"/>
      </w:pPr>
      <w:rPr>
        <w:rFonts w:ascii="Courier New" w:hAnsi="Courier New"/>
      </w:rPr>
    </w:lvl>
    <w:lvl w:ilvl="8" w:tplc="336E663E">
      <w:start w:val="1"/>
      <w:numFmt w:val="bullet"/>
      <w:lvlText w:val=""/>
      <w:lvlJc w:val="left"/>
      <w:pPr>
        <w:tabs>
          <w:tab w:val="num" w:pos="6480"/>
        </w:tabs>
        <w:ind w:left="6480" w:hanging="360"/>
      </w:pPr>
      <w:rPr>
        <w:rFonts w:ascii="Wingdings" w:hAnsi="Wingdings"/>
      </w:rPr>
    </w:lvl>
  </w:abstractNum>
  <w:abstractNum w:abstractNumId="2" w15:restartNumberingAfterBreak="0">
    <w:nsid w:val="00000013"/>
    <w:multiLevelType w:val="hybridMultilevel"/>
    <w:tmpl w:val="00000013"/>
    <w:lvl w:ilvl="0" w:tplc="B36E101A">
      <w:start w:val="1"/>
      <w:numFmt w:val="bullet"/>
      <w:lvlText w:val=""/>
      <w:lvlJc w:val="left"/>
      <w:pPr>
        <w:ind w:left="720" w:hanging="360"/>
      </w:pPr>
      <w:rPr>
        <w:rFonts w:ascii="Wingdings" w:hAnsi="Wingdings"/>
        <w:b w:val="0"/>
        <w:bCs w:val="0"/>
      </w:rPr>
    </w:lvl>
    <w:lvl w:ilvl="1" w:tplc="22686DFC">
      <w:start w:val="1"/>
      <w:numFmt w:val="bullet"/>
      <w:lvlText w:val="o"/>
      <w:lvlJc w:val="left"/>
      <w:pPr>
        <w:tabs>
          <w:tab w:val="num" w:pos="1440"/>
        </w:tabs>
        <w:ind w:left="1440" w:hanging="360"/>
      </w:pPr>
      <w:rPr>
        <w:rFonts w:ascii="Courier New" w:hAnsi="Courier New"/>
      </w:rPr>
    </w:lvl>
    <w:lvl w:ilvl="2" w:tplc="E354A09A">
      <w:start w:val="1"/>
      <w:numFmt w:val="bullet"/>
      <w:lvlText w:val=""/>
      <w:lvlJc w:val="left"/>
      <w:pPr>
        <w:tabs>
          <w:tab w:val="num" w:pos="2160"/>
        </w:tabs>
        <w:ind w:left="2160" w:hanging="360"/>
      </w:pPr>
      <w:rPr>
        <w:rFonts w:ascii="Wingdings" w:hAnsi="Wingdings"/>
      </w:rPr>
    </w:lvl>
    <w:lvl w:ilvl="3" w:tplc="B06CD0B8">
      <w:start w:val="1"/>
      <w:numFmt w:val="bullet"/>
      <w:lvlText w:val=""/>
      <w:lvlJc w:val="left"/>
      <w:pPr>
        <w:tabs>
          <w:tab w:val="num" w:pos="2880"/>
        </w:tabs>
        <w:ind w:left="2880" w:hanging="360"/>
      </w:pPr>
      <w:rPr>
        <w:rFonts w:ascii="Symbol" w:hAnsi="Symbol"/>
      </w:rPr>
    </w:lvl>
    <w:lvl w:ilvl="4" w:tplc="D17E6EE4">
      <w:start w:val="1"/>
      <w:numFmt w:val="bullet"/>
      <w:lvlText w:val="o"/>
      <w:lvlJc w:val="left"/>
      <w:pPr>
        <w:tabs>
          <w:tab w:val="num" w:pos="3600"/>
        </w:tabs>
        <w:ind w:left="3600" w:hanging="360"/>
      </w:pPr>
      <w:rPr>
        <w:rFonts w:ascii="Courier New" w:hAnsi="Courier New"/>
      </w:rPr>
    </w:lvl>
    <w:lvl w:ilvl="5" w:tplc="C00ADE96">
      <w:start w:val="1"/>
      <w:numFmt w:val="bullet"/>
      <w:lvlText w:val=""/>
      <w:lvlJc w:val="left"/>
      <w:pPr>
        <w:tabs>
          <w:tab w:val="num" w:pos="4320"/>
        </w:tabs>
        <w:ind w:left="4320" w:hanging="360"/>
      </w:pPr>
      <w:rPr>
        <w:rFonts w:ascii="Wingdings" w:hAnsi="Wingdings"/>
      </w:rPr>
    </w:lvl>
    <w:lvl w:ilvl="6" w:tplc="DA023720">
      <w:start w:val="1"/>
      <w:numFmt w:val="bullet"/>
      <w:lvlText w:val=""/>
      <w:lvlJc w:val="left"/>
      <w:pPr>
        <w:tabs>
          <w:tab w:val="num" w:pos="5040"/>
        </w:tabs>
        <w:ind w:left="5040" w:hanging="360"/>
      </w:pPr>
      <w:rPr>
        <w:rFonts w:ascii="Symbol" w:hAnsi="Symbol"/>
      </w:rPr>
    </w:lvl>
    <w:lvl w:ilvl="7" w:tplc="2062CB98">
      <w:start w:val="1"/>
      <w:numFmt w:val="bullet"/>
      <w:lvlText w:val="o"/>
      <w:lvlJc w:val="left"/>
      <w:pPr>
        <w:tabs>
          <w:tab w:val="num" w:pos="5760"/>
        </w:tabs>
        <w:ind w:left="5760" w:hanging="360"/>
      </w:pPr>
      <w:rPr>
        <w:rFonts w:ascii="Courier New" w:hAnsi="Courier New"/>
      </w:rPr>
    </w:lvl>
    <w:lvl w:ilvl="8" w:tplc="23BA124C">
      <w:start w:val="1"/>
      <w:numFmt w:val="bullet"/>
      <w:lvlText w:val=""/>
      <w:lvlJc w:val="left"/>
      <w:pPr>
        <w:tabs>
          <w:tab w:val="num" w:pos="6480"/>
        </w:tabs>
        <w:ind w:left="6480" w:hanging="360"/>
      </w:pPr>
      <w:rPr>
        <w:rFonts w:ascii="Wingdings" w:hAnsi="Wingdings"/>
      </w:rPr>
    </w:lvl>
  </w:abstractNum>
  <w:abstractNum w:abstractNumId="3" w15:restartNumberingAfterBreak="0">
    <w:nsid w:val="3B3B15B2"/>
    <w:multiLevelType w:val="hybridMultilevel"/>
    <w:tmpl w:val="DEECC2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251CAC"/>
    <w:multiLevelType w:val="hybridMultilevel"/>
    <w:tmpl w:val="6D8CF64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CA6E8D"/>
    <w:multiLevelType w:val="hybridMultilevel"/>
    <w:tmpl w:val="D20A5FB4"/>
    <w:lvl w:ilvl="0" w:tplc="FF8E80CA">
      <w:start w:val="1"/>
      <w:numFmt w:val="bullet"/>
      <w:lvlText w:val=""/>
      <w:lvlJc w:val="left"/>
      <w:pPr>
        <w:ind w:left="720" w:hanging="360"/>
      </w:pPr>
      <w:rPr>
        <w:rFonts w:ascii="Symbol" w:hAnsi="Symbol" w:hint="default"/>
      </w:rPr>
    </w:lvl>
    <w:lvl w:ilvl="1" w:tplc="63AC4436">
      <w:start w:val="1"/>
      <w:numFmt w:val="bullet"/>
      <w:lvlText w:val="o"/>
      <w:lvlJc w:val="left"/>
      <w:pPr>
        <w:ind w:left="1440" w:hanging="360"/>
      </w:pPr>
      <w:rPr>
        <w:rFonts w:ascii="Courier New" w:hAnsi="Courier New" w:hint="default"/>
      </w:rPr>
    </w:lvl>
    <w:lvl w:ilvl="2" w:tplc="358C9C2C">
      <w:start w:val="1"/>
      <w:numFmt w:val="bullet"/>
      <w:lvlText w:val=""/>
      <w:lvlJc w:val="left"/>
      <w:pPr>
        <w:ind w:left="2160" w:hanging="360"/>
      </w:pPr>
      <w:rPr>
        <w:rFonts w:ascii="Wingdings" w:hAnsi="Wingdings" w:hint="default"/>
      </w:rPr>
    </w:lvl>
    <w:lvl w:ilvl="3" w:tplc="BFEA25F2">
      <w:start w:val="1"/>
      <w:numFmt w:val="bullet"/>
      <w:lvlText w:val=""/>
      <w:lvlJc w:val="left"/>
      <w:pPr>
        <w:ind w:left="2880" w:hanging="360"/>
      </w:pPr>
      <w:rPr>
        <w:rFonts w:ascii="Symbol" w:hAnsi="Symbol" w:hint="default"/>
      </w:rPr>
    </w:lvl>
    <w:lvl w:ilvl="4" w:tplc="41C6BB34">
      <w:start w:val="1"/>
      <w:numFmt w:val="bullet"/>
      <w:lvlText w:val="o"/>
      <w:lvlJc w:val="left"/>
      <w:pPr>
        <w:ind w:left="3600" w:hanging="360"/>
      </w:pPr>
      <w:rPr>
        <w:rFonts w:ascii="Courier New" w:hAnsi="Courier New" w:hint="default"/>
      </w:rPr>
    </w:lvl>
    <w:lvl w:ilvl="5" w:tplc="42F06148">
      <w:start w:val="1"/>
      <w:numFmt w:val="bullet"/>
      <w:lvlText w:val=""/>
      <w:lvlJc w:val="left"/>
      <w:pPr>
        <w:ind w:left="4320" w:hanging="360"/>
      </w:pPr>
      <w:rPr>
        <w:rFonts w:ascii="Wingdings" w:hAnsi="Wingdings" w:hint="default"/>
      </w:rPr>
    </w:lvl>
    <w:lvl w:ilvl="6" w:tplc="96B4F37C">
      <w:start w:val="1"/>
      <w:numFmt w:val="bullet"/>
      <w:lvlText w:val=""/>
      <w:lvlJc w:val="left"/>
      <w:pPr>
        <w:ind w:left="5040" w:hanging="360"/>
      </w:pPr>
      <w:rPr>
        <w:rFonts w:ascii="Symbol" w:hAnsi="Symbol" w:hint="default"/>
      </w:rPr>
    </w:lvl>
    <w:lvl w:ilvl="7" w:tplc="8E4436A0">
      <w:start w:val="1"/>
      <w:numFmt w:val="bullet"/>
      <w:lvlText w:val="o"/>
      <w:lvlJc w:val="left"/>
      <w:pPr>
        <w:ind w:left="5760" w:hanging="360"/>
      </w:pPr>
      <w:rPr>
        <w:rFonts w:ascii="Courier New" w:hAnsi="Courier New" w:hint="default"/>
      </w:rPr>
    </w:lvl>
    <w:lvl w:ilvl="8" w:tplc="0200F84A">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ED"/>
    <w:rsid w:val="00013403"/>
    <w:rsid w:val="0001794B"/>
    <w:rsid w:val="00073DED"/>
    <w:rsid w:val="000C7AA2"/>
    <w:rsid w:val="00172A67"/>
    <w:rsid w:val="001940A4"/>
    <w:rsid w:val="001A46EF"/>
    <w:rsid w:val="001A6034"/>
    <w:rsid w:val="001B2D81"/>
    <w:rsid w:val="001D14B4"/>
    <w:rsid w:val="001E16B7"/>
    <w:rsid w:val="00201553"/>
    <w:rsid w:val="0021479A"/>
    <w:rsid w:val="00241BE2"/>
    <w:rsid w:val="00251058"/>
    <w:rsid w:val="002B665A"/>
    <w:rsid w:val="00314C3E"/>
    <w:rsid w:val="003E7C8E"/>
    <w:rsid w:val="00426AD4"/>
    <w:rsid w:val="004B69B8"/>
    <w:rsid w:val="004E31FD"/>
    <w:rsid w:val="005251A6"/>
    <w:rsid w:val="006428AC"/>
    <w:rsid w:val="00652156"/>
    <w:rsid w:val="007555ED"/>
    <w:rsid w:val="00785E53"/>
    <w:rsid w:val="008033C1"/>
    <w:rsid w:val="00852FCF"/>
    <w:rsid w:val="008B5F8C"/>
    <w:rsid w:val="008C655E"/>
    <w:rsid w:val="00915189"/>
    <w:rsid w:val="00971AA0"/>
    <w:rsid w:val="00A1747E"/>
    <w:rsid w:val="00A530EC"/>
    <w:rsid w:val="00C0673A"/>
    <w:rsid w:val="00C750C5"/>
    <w:rsid w:val="00C918B6"/>
    <w:rsid w:val="00CC5505"/>
    <w:rsid w:val="00CE57C0"/>
    <w:rsid w:val="00D317C2"/>
    <w:rsid w:val="00E31CA5"/>
    <w:rsid w:val="00E63178"/>
    <w:rsid w:val="00EA138B"/>
    <w:rsid w:val="00FD234C"/>
    <w:rsid w:val="27C8B709"/>
    <w:rsid w:val="4C750B16"/>
    <w:rsid w:val="4D9F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1FBF"/>
  <w15:chartTrackingRefBased/>
  <w15:docId w15:val="{C03CD67F-1BEC-4823-BD7D-502B99FF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ED"/>
    <w:pPr>
      <w:ind w:left="720"/>
      <w:contextualSpacing/>
    </w:pPr>
  </w:style>
  <w:style w:type="paragraph" w:styleId="BalloonText">
    <w:name w:val="Balloon Text"/>
    <w:basedOn w:val="Normal"/>
    <w:link w:val="BalloonTextChar"/>
    <w:uiPriority w:val="99"/>
    <w:semiHidden/>
    <w:unhideWhenUsed/>
    <w:rsid w:val="001A6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034"/>
    <w:rPr>
      <w:rFonts w:ascii="Segoe UI" w:hAnsi="Segoe UI" w:cs="Segoe UI"/>
      <w:sz w:val="18"/>
      <w:szCs w:val="18"/>
    </w:rPr>
  </w:style>
  <w:style w:type="character" w:styleId="CommentReference">
    <w:name w:val="annotation reference"/>
    <w:basedOn w:val="DefaultParagraphFont"/>
    <w:uiPriority w:val="99"/>
    <w:semiHidden/>
    <w:unhideWhenUsed/>
    <w:rsid w:val="00CE57C0"/>
    <w:rPr>
      <w:sz w:val="16"/>
      <w:szCs w:val="16"/>
    </w:rPr>
  </w:style>
  <w:style w:type="paragraph" w:styleId="CommentText">
    <w:name w:val="annotation text"/>
    <w:basedOn w:val="Normal"/>
    <w:link w:val="CommentTextChar"/>
    <w:uiPriority w:val="99"/>
    <w:semiHidden/>
    <w:unhideWhenUsed/>
    <w:rsid w:val="00CE57C0"/>
    <w:pPr>
      <w:spacing w:line="240" w:lineRule="auto"/>
    </w:pPr>
    <w:rPr>
      <w:sz w:val="20"/>
      <w:szCs w:val="20"/>
    </w:rPr>
  </w:style>
  <w:style w:type="character" w:customStyle="1" w:styleId="CommentTextChar">
    <w:name w:val="Comment Text Char"/>
    <w:basedOn w:val="DefaultParagraphFont"/>
    <w:link w:val="CommentText"/>
    <w:uiPriority w:val="99"/>
    <w:semiHidden/>
    <w:rsid w:val="00CE57C0"/>
    <w:rPr>
      <w:sz w:val="20"/>
      <w:szCs w:val="20"/>
    </w:rPr>
  </w:style>
  <w:style w:type="paragraph" w:styleId="CommentSubject">
    <w:name w:val="annotation subject"/>
    <w:basedOn w:val="CommentText"/>
    <w:next w:val="CommentText"/>
    <w:link w:val="CommentSubjectChar"/>
    <w:uiPriority w:val="99"/>
    <w:semiHidden/>
    <w:unhideWhenUsed/>
    <w:rsid w:val="00CE57C0"/>
    <w:rPr>
      <w:b/>
      <w:bCs/>
    </w:rPr>
  </w:style>
  <w:style w:type="character" w:customStyle="1" w:styleId="CommentSubjectChar">
    <w:name w:val="Comment Subject Char"/>
    <w:basedOn w:val="CommentTextChar"/>
    <w:link w:val="CommentSubject"/>
    <w:uiPriority w:val="99"/>
    <w:semiHidden/>
    <w:rsid w:val="00CE5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7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DD69B86679CD4EACA1E182D07AD119" ma:contentTypeVersion="12" ma:contentTypeDescription="Create a new document." ma:contentTypeScope="" ma:versionID="50e8fe204edd9f4351f6893026e0254b">
  <xsd:schema xmlns:xsd="http://www.w3.org/2001/XMLSchema" xmlns:xs="http://www.w3.org/2001/XMLSchema" xmlns:p="http://schemas.microsoft.com/office/2006/metadata/properties" xmlns:ns2="4eeb3841-f47d-449a-b515-bda05aec1c1c" xmlns:ns3="46fbf3c2-900b-4134-9841-e60672b54817" targetNamespace="http://schemas.microsoft.com/office/2006/metadata/properties" ma:root="true" ma:fieldsID="6054addab190c3b1754502a4b17c20b5" ns2:_="" ns3:_="">
    <xsd:import namespace="4eeb3841-f47d-449a-b515-bda05aec1c1c"/>
    <xsd:import namespace="46fbf3c2-900b-4134-9841-e60672b548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b3841-f47d-449a-b515-bda05aec1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bf3c2-900b-4134-9841-e60672b548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08952-92CF-493B-96DD-4FE026444EFE}">
  <ds:schemaRefs>
    <ds:schemaRef ds:uri="http://schemas.microsoft.com/sharepoint/v3/contenttype/forms"/>
  </ds:schemaRefs>
</ds:datastoreItem>
</file>

<file path=customXml/itemProps2.xml><?xml version="1.0" encoding="utf-8"?>
<ds:datastoreItem xmlns:ds="http://schemas.openxmlformats.org/officeDocument/2006/customXml" ds:itemID="{F7846EFF-C283-4EF7-A733-27190C88B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b3841-f47d-449a-b515-bda05aec1c1c"/>
    <ds:schemaRef ds:uri="46fbf3c2-900b-4134-9841-e60672b54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1956D-8C15-4AB6-AA1B-9F963C6646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Uchenna Okoli</dc:creator>
  <cp:keywords/>
  <dc:description/>
  <cp:lastModifiedBy>Nicola Meredith</cp:lastModifiedBy>
  <cp:revision>3</cp:revision>
  <dcterms:created xsi:type="dcterms:W3CDTF">2020-10-23T15:33:00Z</dcterms:created>
  <dcterms:modified xsi:type="dcterms:W3CDTF">2020-10-23T15:49:00Z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0x01010066DD69B86679CD4EACA1E182D07AD119</vt:lpwstr>
  </property>
</Properties>
</file>